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DDD65">
      <w:pPr>
        <w:pStyle w:val="3"/>
        <w:numPr>
          <w:ilvl w:val="-1"/>
          <w:numId w:val="0"/>
        </w:numPr>
        <w:spacing w:line="360" w:lineRule="auto"/>
        <w:jc w:val="center"/>
        <w:outlineLvl w:val="0"/>
        <w:rPr>
          <w:rFonts w:hint="default" w:ascii="Times New Roman" w:hAnsi="Times New Roman" w:eastAsia="宋体" w:cs="Times New Roman"/>
          <w:color w:val="auto"/>
          <w:sz w:val="32"/>
          <w:szCs w:val="32"/>
          <w:highlight w:val="none"/>
        </w:rPr>
      </w:pPr>
      <w:bookmarkStart w:id="20" w:name="_GoBack"/>
      <w:bookmarkEnd w:id="20"/>
      <w:bookmarkStart w:id="0" w:name="_Toc354827012"/>
      <w:bookmarkStart w:id="1" w:name="_Toc6089"/>
      <w:bookmarkStart w:id="2" w:name="_Toc21110"/>
      <w:bookmarkStart w:id="3" w:name="_Toc21641"/>
      <w:bookmarkStart w:id="4" w:name="_Toc18675"/>
      <w:bookmarkStart w:id="5" w:name="_Toc9454"/>
      <w:bookmarkStart w:id="6" w:name="_Toc8375"/>
      <w:bookmarkStart w:id="7" w:name="_Toc11685"/>
      <w:bookmarkStart w:id="8" w:name="_Toc31988"/>
      <w:bookmarkStart w:id="9" w:name="_Toc31479"/>
      <w:r>
        <w:rPr>
          <w:rFonts w:hint="default" w:ascii="Times New Roman" w:hAnsi="Times New Roman" w:eastAsia="宋体" w:cs="Times New Roman"/>
          <w:color w:val="auto"/>
          <w:sz w:val="32"/>
          <w:szCs w:val="32"/>
          <w:highlight w:val="none"/>
          <w:lang w:val="en-US" w:eastAsia="zh-CN"/>
        </w:rPr>
        <w:t xml:space="preserve">第一章 </w:t>
      </w:r>
      <w:r>
        <w:rPr>
          <w:rFonts w:hint="default" w:ascii="Times New Roman" w:hAnsi="Times New Roman" w:eastAsia="宋体" w:cs="Times New Roman"/>
          <w:color w:val="auto"/>
          <w:sz w:val="32"/>
          <w:szCs w:val="32"/>
          <w:highlight w:val="none"/>
        </w:rPr>
        <w:t>询比公告</w:t>
      </w:r>
      <w:bookmarkEnd w:id="0"/>
      <w:bookmarkEnd w:id="1"/>
      <w:bookmarkEnd w:id="2"/>
      <w:bookmarkEnd w:id="3"/>
      <w:bookmarkEnd w:id="4"/>
      <w:bookmarkEnd w:id="5"/>
      <w:bookmarkEnd w:id="6"/>
      <w:bookmarkEnd w:id="7"/>
      <w:bookmarkEnd w:id="8"/>
      <w:bookmarkEnd w:id="9"/>
    </w:p>
    <w:p w14:paraId="3F001B95">
      <w:pPr>
        <w:numPr>
          <w:ilvl w:val="0"/>
          <w:numId w:val="0"/>
        </w:numPr>
        <w:spacing w:line="360" w:lineRule="auto"/>
        <w:rPr>
          <w:rFonts w:hint="default" w:ascii="Times New Roman" w:hAnsi="Times New Roman" w:cs="Times New Roman"/>
          <w:highlight w:val="none"/>
        </w:rPr>
      </w:pPr>
    </w:p>
    <w:p w14:paraId="01399309">
      <w:pPr>
        <w:spacing w:line="360" w:lineRule="auto"/>
        <w:ind w:right="105" w:rightChars="50" w:firstLine="480" w:firstLineChars="200"/>
        <w:rPr>
          <w:rFonts w:hint="default" w:ascii="Times New Roman" w:hAnsi="Times New Roman" w:cs="Times New Roman"/>
          <w:bCs/>
          <w:color w:val="auto"/>
          <w:spacing w:val="20"/>
          <w:sz w:val="24"/>
          <w:szCs w:val="24"/>
          <w:highlight w:val="none"/>
        </w:rPr>
      </w:pPr>
      <w:r>
        <w:rPr>
          <w:rFonts w:hint="default" w:ascii="Times New Roman" w:hAnsi="Times New Roman" w:cs="Times New Roman"/>
          <w:bCs/>
          <w:color w:val="auto"/>
          <w:sz w:val="24"/>
          <w:szCs w:val="24"/>
          <w:highlight w:val="none"/>
          <w:u w:val="single"/>
        </w:rPr>
        <w:t>四川省公路规划勘察设计研究院有限公司</w:t>
      </w:r>
      <w:r>
        <w:rPr>
          <w:rFonts w:hint="default" w:ascii="Times New Roman" w:hAnsi="Times New Roman" w:cs="Times New Roman"/>
          <w:bCs/>
          <w:color w:val="auto"/>
          <w:sz w:val="24"/>
          <w:szCs w:val="24"/>
          <w:highlight w:val="none"/>
        </w:rPr>
        <w:t>拟对</w:t>
      </w:r>
      <w:r>
        <w:rPr>
          <w:rFonts w:hint="default" w:ascii="Times New Roman" w:hAnsi="Times New Roman" w:cs="Times New Roman"/>
          <w:bCs/>
          <w:color w:val="auto"/>
          <w:sz w:val="24"/>
          <w:szCs w:val="24"/>
          <w:highlight w:val="none"/>
          <w:u w:val="single"/>
          <w:lang w:eastAsia="zh-CN"/>
        </w:rPr>
        <w:t>202</w:t>
      </w:r>
      <w:r>
        <w:rPr>
          <w:rFonts w:hint="default" w:ascii="Times New Roman" w:hAnsi="Times New Roman" w:cs="Times New Roman"/>
          <w:bCs/>
          <w:color w:val="auto"/>
          <w:sz w:val="24"/>
          <w:szCs w:val="24"/>
          <w:highlight w:val="none"/>
          <w:u w:val="single"/>
          <w:lang w:val="en-US" w:eastAsia="zh-CN"/>
        </w:rPr>
        <w:t>5</w:t>
      </w:r>
      <w:r>
        <w:rPr>
          <w:rFonts w:hint="default" w:ascii="Times New Roman" w:hAnsi="Times New Roman" w:cs="Times New Roman"/>
          <w:bCs/>
          <w:color w:val="auto"/>
          <w:sz w:val="24"/>
          <w:szCs w:val="24"/>
          <w:highlight w:val="none"/>
          <w:u w:val="single"/>
          <w:lang w:eastAsia="zh-CN"/>
        </w:rPr>
        <w:t>年度生产设备采购</w:t>
      </w:r>
      <w:r>
        <w:rPr>
          <w:rFonts w:hint="default" w:ascii="Times New Roman" w:hAnsi="Times New Roman" w:cs="Times New Roman"/>
          <w:bCs/>
          <w:color w:val="auto"/>
          <w:sz w:val="24"/>
          <w:szCs w:val="24"/>
          <w:highlight w:val="none"/>
          <w:u w:val="single"/>
        </w:rPr>
        <w:t>项目</w:t>
      </w:r>
      <w:r>
        <w:rPr>
          <w:rFonts w:hint="default" w:ascii="Times New Roman" w:hAnsi="Times New Roman" w:cs="Times New Roman"/>
          <w:bCs/>
          <w:color w:val="auto"/>
          <w:sz w:val="24"/>
          <w:szCs w:val="24"/>
          <w:highlight w:val="none"/>
        </w:rPr>
        <w:t>进行国内</w:t>
      </w:r>
      <w:r>
        <w:rPr>
          <w:rFonts w:hint="default" w:ascii="Times New Roman" w:hAnsi="Times New Roman" w:cs="Times New Roman"/>
          <w:bCs/>
          <w:color w:val="auto"/>
          <w:sz w:val="24"/>
          <w:szCs w:val="24"/>
          <w:highlight w:val="none"/>
          <w:u w:val="single"/>
        </w:rPr>
        <w:t>询比采购</w:t>
      </w:r>
      <w:r>
        <w:rPr>
          <w:rFonts w:hint="default" w:ascii="Times New Roman" w:hAnsi="Times New Roman" w:cs="Times New Roman"/>
          <w:bCs/>
          <w:color w:val="auto"/>
          <w:sz w:val="24"/>
          <w:szCs w:val="24"/>
          <w:highlight w:val="none"/>
        </w:rPr>
        <w:t>，现邀请符合本次询比要求的供应商参加本项目询比。</w:t>
      </w:r>
    </w:p>
    <w:p w14:paraId="1DB26675">
      <w:pPr>
        <w:spacing w:line="360" w:lineRule="auto"/>
        <w:ind w:firstLine="480" w:firstLineChars="200"/>
        <w:rPr>
          <w:rFonts w:hint="default" w:ascii="Times New Roman" w:hAnsi="Times New Roman" w:cs="Times New Roman"/>
          <w:bCs/>
          <w:color w:val="auto"/>
          <w:sz w:val="24"/>
          <w:szCs w:val="24"/>
          <w:highlight w:val="none"/>
          <w:lang w:eastAsia="zh-CN"/>
        </w:rPr>
      </w:pPr>
      <w:r>
        <w:rPr>
          <w:rFonts w:hint="default" w:ascii="Times New Roman" w:hAnsi="Times New Roman" w:cs="Times New Roman"/>
          <w:bCs/>
          <w:color w:val="auto"/>
          <w:sz w:val="24"/>
          <w:szCs w:val="24"/>
          <w:highlight w:val="none"/>
        </w:rPr>
        <w:t>一、项目编号：</w:t>
      </w:r>
      <w:r>
        <w:rPr>
          <w:rFonts w:hint="default" w:ascii="Times New Roman" w:hAnsi="Times New Roman" w:cs="Times New Roman"/>
          <w:bCs/>
          <w:color w:val="auto"/>
          <w:sz w:val="24"/>
          <w:szCs w:val="24"/>
          <w:highlight w:val="none"/>
          <w:lang w:eastAsia="zh-CN"/>
        </w:rPr>
        <w:t>川设招【202</w:t>
      </w:r>
      <w:r>
        <w:rPr>
          <w:rFonts w:hint="default" w:ascii="Times New Roman" w:hAnsi="Times New Roman" w:cs="Times New Roman"/>
          <w:bCs/>
          <w:color w:val="auto"/>
          <w:sz w:val="24"/>
          <w:szCs w:val="24"/>
          <w:highlight w:val="none"/>
          <w:lang w:val="en-US" w:eastAsia="zh-CN"/>
        </w:rPr>
        <w:t>5</w:t>
      </w:r>
      <w:r>
        <w:rPr>
          <w:rFonts w:hint="default" w:ascii="Times New Roman" w:hAnsi="Times New Roman" w:cs="Times New Roman"/>
          <w:bCs/>
          <w:color w:val="auto"/>
          <w:sz w:val="24"/>
          <w:szCs w:val="24"/>
          <w:highlight w:val="none"/>
          <w:lang w:eastAsia="zh-CN"/>
        </w:rPr>
        <w:t>】00</w:t>
      </w:r>
      <w:r>
        <w:rPr>
          <w:rFonts w:hint="default" w:ascii="Times New Roman" w:hAnsi="Times New Roman" w:cs="Times New Roman"/>
          <w:bCs/>
          <w:color w:val="auto"/>
          <w:sz w:val="24"/>
          <w:szCs w:val="24"/>
          <w:highlight w:val="none"/>
          <w:lang w:val="en-US" w:eastAsia="zh-CN"/>
        </w:rPr>
        <w:t>3</w:t>
      </w:r>
      <w:r>
        <w:rPr>
          <w:rFonts w:hint="default" w:ascii="Times New Roman" w:hAnsi="Times New Roman" w:cs="Times New Roman"/>
          <w:bCs/>
          <w:color w:val="auto"/>
          <w:sz w:val="24"/>
          <w:szCs w:val="24"/>
          <w:highlight w:val="none"/>
          <w:lang w:eastAsia="zh-CN"/>
        </w:rPr>
        <w:t>号</w:t>
      </w:r>
    </w:p>
    <w:p w14:paraId="7A183002">
      <w:pPr>
        <w:spacing w:line="360" w:lineRule="auto"/>
        <w:ind w:firstLine="480" w:firstLineChars="200"/>
        <w:rPr>
          <w:rFonts w:hint="default" w:ascii="Times New Roman" w:hAnsi="Times New Roman" w:cs="Times New Roman"/>
          <w:bCs/>
          <w:color w:val="auto"/>
          <w:sz w:val="24"/>
          <w:szCs w:val="24"/>
          <w:highlight w:val="none"/>
          <w:lang w:eastAsia="zh-CN"/>
        </w:rPr>
      </w:pPr>
      <w:r>
        <w:rPr>
          <w:rFonts w:hint="default" w:ascii="Times New Roman" w:hAnsi="Times New Roman" w:cs="Times New Roman"/>
          <w:bCs/>
          <w:color w:val="auto"/>
          <w:sz w:val="24"/>
          <w:szCs w:val="24"/>
          <w:highlight w:val="none"/>
        </w:rPr>
        <w:t>二、项目名称：四川省公路规划勘察设计研究院有限公司</w:t>
      </w:r>
      <w:r>
        <w:rPr>
          <w:rFonts w:hint="default" w:ascii="Times New Roman" w:hAnsi="Times New Roman" w:cs="Times New Roman"/>
          <w:bCs/>
          <w:color w:val="auto"/>
          <w:sz w:val="24"/>
          <w:szCs w:val="24"/>
          <w:highlight w:val="none"/>
          <w:lang w:eastAsia="zh-CN"/>
        </w:rPr>
        <w:t>202</w:t>
      </w:r>
      <w:r>
        <w:rPr>
          <w:rFonts w:hint="default" w:ascii="Times New Roman" w:hAnsi="Times New Roman" w:cs="Times New Roman"/>
          <w:bCs/>
          <w:color w:val="auto"/>
          <w:sz w:val="24"/>
          <w:szCs w:val="24"/>
          <w:highlight w:val="none"/>
          <w:lang w:val="en-US" w:eastAsia="zh-CN"/>
        </w:rPr>
        <w:t>5</w:t>
      </w:r>
      <w:r>
        <w:rPr>
          <w:rFonts w:hint="default" w:ascii="Times New Roman" w:hAnsi="Times New Roman" w:cs="Times New Roman"/>
          <w:bCs/>
          <w:color w:val="auto"/>
          <w:sz w:val="24"/>
          <w:szCs w:val="24"/>
          <w:highlight w:val="none"/>
          <w:lang w:eastAsia="zh-CN"/>
        </w:rPr>
        <w:t>年度生产设备采购</w:t>
      </w:r>
    </w:p>
    <w:p w14:paraId="745CBB79">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三、资金来源：企业自筹</w:t>
      </w:r>
    </w:p>
    <w:p w14:paraId="2E8763B3">
      <w:pPr>
        <w:spacing w:line="360" w:lineRule="auto"/>
        <w:ind w:firstLine="480" w:firstLineChars="200"/>
        <w:rPr>
          <w:rFonts w:hint="default" w:ascii="Times New Roman" w:hAnsi="Times New Roman" w:cs="Times New Roman"/>
          <w:bCs/>
          <w:color w:val="auto"/>
          <w:sz w:val="24"/>
          <w:szCs w:val="24"/>
          <w:highlight w:val="none"/>
          <w:lang w:val="en-US" w:eastAsia="zh-CN"/>
        </w:rPr>
      </w:pPr>
      <w:r>
        <w:rPr>
          <w:rFonts w:hint="default" w:ascii="Times New Roman" w:hAnsi="Times New Roman" w:cs="Times New Roman"/>
          <w:bCs/>
          <w:color w:val="auto"/>
          <w:sz w:val="24"/>
          <w:szCs w:val="24"/>
          <w:highlight w:val="none"/>
        </w:rPr>
        <w:t>四、采购</w:t>
      </w:r>
      <w:bookmarkStart w:id="10" w:name="_Hlk86225001"/>
      <w:r>
        <w:rPr>
          <w:rFonts w:hint="default" w:ascii="Times New Roman" w:hAnsi="Times New Roman" w:cs="Times New Roman"/>
          <w:bCs/>
          <w:color w:val="auto"/>
          <w:sz w:val="24"/>
          <w:szCs w:val="24"/>
          <w:highlight w:val="none"/>
          <w:lang w:val="en-US" w:eastAsia="zh-CN"/>
        </w:rPr>
        <w:t>内容</w:t>
      </w:r>
    </w:p>
    <w:p w14:paraId="13F06D7F">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lang w:val="en-US" w:eastAsia="zh-CN"/>
        </w:rPr>
        <w:t>1、</w:t>
      </w:r>
      <w:r>
        <w:rPr>
          <w:rFonts w:hint="default" w:ascii="Times New Roman" w:hAnsi="Times New Roman" w:cs="Times New Roman"/>
          <w:bCs/>
          <w:color w:val="auto"/>
          <w:sz w:val="24"/>
          <w:szCs w:val="24"/>
          <w:highlight w:val="none"/>
        </w:rPr>
        <w:t>四川省公路规划勘察设计研究院有限公司</w:t>
      </w:r>
      <w:r>
        <w:rPr>
          <w:rFonts w:hint="default" w:ascii="Times New Roman" w:hAnsi="Times New Roman" w:cs="Times New Roman"/>
          <w:bCs/>
          <w:color w:val="auto"/>
          <w:sz w:val="24"/>
          <w:szCs w:val="24"/>
          <w:highlight w:val="none"/>
          <w:lang w:eastAsia="zh-CN"/>
        </w:rPr>
        <w:t>202</w:t>
      </w:r>
      <w:r>
        <w:rPr>
          <w:rFonts w:hint="default" w:ascii="Times New Roman" w:hAnsi="Times New Roman" w:cs="Times New Roman"/>
          <w:bCs/>
          <w:color w:val="auto"/>
          <w:sz w:val="24"/>
          <w:szCs w:val="24"/>
          <w:highlight w:val="none"/>
          <w:lang w:val="en-US" w:eastAsia="zh-CN"/>
        </w:rPr>
        <w:t>5</w:t>
      </w:r>
      <w:r>
        <w:rPr>
          <w:rFonts w:hint="default" w:ascii="Times New Roman" w:hAnsi="Times New Roman" w:cs="Times New Roman"/>
          <w:bCs/>
          <w:color w:val="auto"/>
          <w:sz w:val="24"/>
          <w:szCs w:val="24"/>
          <w:highlight w:val="none"/>
          <w:lang w:eastAsia="zh-CN"/>
        </w:rPr>
        <w:t>年度生产设备采购</w:t>
      </w:r>
      <w:r>
        <w:rPr>
          <w:rFonts w:hint="default" w:ascii="Times New Roman" w:hAnsi="Times New Roman" w:cs="Times New Roman"/>
          <w:bCs/>
          <w:color w:val="auto"/>
          <w:sz w:val="24"/>
          <w:szCs w:val="24"/>
          <w:highlight w:val="none"/>
        </w:rPr>
        <w:t>划分为</w:t>
      </w:r>
      <w:r>
        <w:rPr>
          <w:rFonts w:hint="default" w:ascii="Times New Roman" w:hAnsi="Times New Roman" w:cs="Times New Roman"/>
          <w:bCs/>
          <w:color w:val="auto"/>
          <w:sz w:val="24"/>
          <w:szCs w:val="24"/>
          <w:highlight w:val="none"/>
          <w:lang w:eastAsia="zh-CN"/>
        </w:rPr>
        <w:t>：</w:t>
      </w:r>
      <w:r>
        <w:rPr>
          <w:rFonts w:hint="default" w:ascii="Times New Roman" w:hAnsi="Times New Roman" w:cs="Times New Roman"/>
          <w:bCs/>
          <w:color w:val="auto"/>
          <w:sz w:val="24"/>
          <w:szCs w:val="24"/>
          <w:highlight w:val="none"/>
        </w:rPr>
        <w:t>合同包1～合同包</w:t>
      </w:r>
      <w:r>
        <w:rPr>
          <w:rFonts w:hint="default" w:ascii="Times New Roman" w:hAnsi="Times New Roman" w:cs="Times New Roman"/>
          <w:bCs/>
          <w:color w:val="auto"/>
          <w:sz w:val="24"/>
          <w:szCs w:val="24"/>
          <w:highlight w:val="none"/>
          <w:lang w:val="en-US" w:eastAsia="zh-CN"/>
        </w:rPr>
        <w:t>6，</w:t>
      </w:r>
      <w:r>
        <w:rPr>
          <w:rFonts w:hint="default" w:ascii="Times New Roman" w:hAnsi="Times New Roman" w:cs="Times New Roman"/>
          <w:bCs/>
          <w:color w:val="auto"/>
          <w:sz w:val="24"/>
          <w:szCs w:val="24"/>
          <w:highlight w:val="none"/>
        </w:rPr>
        <w:t>共计</w:t>
      </w:r>
      <w:r>
        <w:rPr>
          <w:rFonts w:hint="default" w:ascii="Times New Roman" w:hAnsi="Times New Roman" w:cs="Times New Roman"/>
          <w:bCs/>
          <w:color w:val="auto"/>
          <w:sz w:val="24"/>
          <w:szCs w:val="24"/>
          <w:highlight w:val="none"/>
          <w:lang w:val="en-US" w:eastAsia="zh-CN"/>
        </w:rPr>
        <w:t>6</w:t>
      </w:r>
      <w:r>
        <w:rPr>
          <w:rFonts w:hint="default" w:ascii="Times New Roman" w:hAnsi="Times New Roman" w:cs="Times New Roman"/>
          <w:bCs/>
          <w:color w:val="auto"/>
          <w:sz w:val="24"/>
          <w:szCs w:val="24"/>
          <w:highlight w:val="none"/>
        </w:rPr>
        <w:t>个合同包，具体采购要求及清单详见附件。</w:t>
      </w:r>
    </w:p>
    <w:p w14:paraId="3E6BFFC1">
      <w:pPr>
        <w:spacing w:line="360" w:lineRule="auto"/>
        <w:ind w:firstLine="480" w:firstLineChars="200"/>
        <w:rPr>
          <w:rFonts w:hint="default" w:ascii="Times New Roman" w:hAnsi="Times New Roman" w:cs="Times New Roman"/>
          <w:bCs/>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t>2、预计供货地点：四川省公路规划勘察设计研究院有限公司武侯祠办公区或温江办公区，合同另行约定的，从其约定。</w:t>
      </w:r>
    </w:p>
    <w:p w14:paraId="6699B221">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lang w:val="en-US" w:eastAsia="zh-CN"/>
        </w:rPr>
        <w:t>3、预计供货时间：</w:t>
      </w:r>
      <w:r>
        <w:rPr>
          <w:rFonts w:hint="default" w:ascii="Times New Roman" w:hAnsi="Times New Roman" w:cs="Times New Roman"/>
          <w:bCs/>
          <w:color w:val="auto"/>
          <w:sz w:val="24"/>
          <w:szCs w:val="24"/>
          <w:highlight w:val="none"/>
        </w:rPr>
        <w:t>签订合同20个工作日内供货，合同另行约定的，从其约定</w:t>
      </w:r>
      <w:r>
        <w:rPr>
          <w:rFonts w:hint="default" w:ascii="Times New Roman" w:hAnsi="Times New Roman" w:cs="Times New Roman"/>
          <w:bCs/>
          <w:color w:val="auto"/>
          <w:sz w:val="24"/>
          <w:szCs w:val="24"/>
          <w:highlight w:val="none"/>
          <w:lang w:val="en-US" w:eastAsia="zh-CN"/>
        </w:rPr>
        <w:t>。</w:t>
      </w:r>
    </w:p>
    <w:bookmarkEnd w:id="10"/>
    <w:p w14:paraId="69182C10">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五、参加询比的供应商资质要求：</w:t>
      </w:r>
    </w:p>
    <w:p w14:paraId="3A887920">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1、</w:t>
      </w:r>
      <w:r>
        <w:rPr>
          <w:rFonts w:hint="default" w:ascii="Times New Roman" w:hAnsi="Times New Roman" w:cs="Times New Roman"/>
          <w:bCs/>
          <w:color w:val="auto"/>
          <w:sz w:val="24"/>
          <w:szCs w:val="24"/>
          <w:highlight w:val="none"/>
          <w:lang w:val="en-US" w:eastAsia="zh-CN"/>
        </w:rPr>
        <w:t>具有独立的法人资格，</w:t>
      </w:r>
      <w:r>
        <w:rPr>
          <w:rFonts w:hint="default" w:ascii="Times New Roman" w:hAnsi="Times New Roman" w:cs="Times New Roman"/>
          <w:bCs/>
          <w:color w:val="auto"/>
          <w:sz w:val="24"/>
          <w:szCs w:val="24"/>
          <w:highlight w:val="none"/>
        </w:rPr>
        <w:t>持有合法有效的营业执照；</w:t>
      </w:r>
    </w:p>
    <w:p w14:paraId="22D80AB8">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2、具有良好的商业信誉和健全的财务会计制度；</w:t>
      </w:r>
    </w:p>
    <w:p w14:paraId="3C3E7A59">
      <w:pPr>
        <w:spacing w:line="360" w:lineRule="auto"/>
        <w:ind w:firstLine="480" w:firstLineChars="200"/>
        <w:rPr>
          <w:rFonts w:hint="default" w:ascii="Times New Roman" w:hAnsi="Times New Roman" w:cs="Times New Roman"/>
          <w:bCs/>
          <w:color w:val="auto"/>
          <w:sz w:val="24"/>
          <w:szCs w:val="24"/>
          <w:highlight w:val="none"/>
          <w:lang w:eastAsia="zh-CN"/>
        </w:rPr>
      </w:pPr>
      <w:r>
        <w:rPr>
          <w:rFonts w:hint="default" w:ascii="Times New Roman" w:hAnsi="Times New Roman" w:cs="Times New Roman"/>
          <w:bCs/>
          <w:color w:val="auto"/>
          <w:sz w:val="24"/>
          <w:szCs w:val="24"/>
          <w:highlight w:val="none"/>
        </w:rPr>
        <w:t>3、具有履行合同所必须的设备和专业技术能力</w:t>
      </w:r>
      <w:r>
        <w:rPr>
          <w:rFonts w:hint="default" w:ascii="Times New Roman" w:hAnsi="Times New Roman" w:cs="Times New Roman"/>
          <w:bCs/>
          <w:color w:val="auto"/>
          <w:sz w:val="24"/>
          <w:szCs w:val="24"/>
          <w:highlight w:val="none"/>
          <w:lang w:eastAsia="zh-CN"/>
        </w:rPr>
        <w:t>；</w:t>
      </w:r>
    </w:p>
    <w:p w14:paraId="68E44FAB">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4、具有依法缴纳税收和社会保障资金的良好记录；</w:t>
      </w:r>
    </w:p>
    <w:p w14:paraId="455F8BDF">
      <w:pPr>
        <w:spacing w:line="360" w:lineRule="auto"/>
        <w:ind w:firstLine="480" w:firstLineChars="200"/>
        <w:rPr>
          <w:rFonts w:hint="default" w:ascii="Times New Roman" w:hAnsi="Times New Roman" w:eastAsia="宋体" w:cs="Times New Roman"/>
          <w:bCs/>
          <w:color w:val="auto"/>
          <w:sz w:val="24"/>
          <w:szCs w:val="24"/>
          <w:highlight w:val="none"/>
          <w:lang w:eastAsia="zh-CN"/>
        </w:rPr>
      </w:pPr>
      <w:r>
        <w:rPr>
          <w:rFonts w:hint="default" w:ascii="Times New Roman" w:hAnsi="Times New Roman" w:cs="Times New Roman"/>
          <w:bCs/>
          <w:color w:val="auto"/>
          <w:sz w:val="24"/>
          <w:szCs w:val="24"/>
          <w:highlight w:val="none"/>
        </w:rPr>
        <w:t>5、参加本次采购活动前3年内，在经营活动中没有重大违法记录；无因投标人违约或不当履约引起的合同中止、解除、终止、纠纷、争议和诉讼记录</w:t>
      </w:r>
      <w:r>
        <w:rPr>
          <w:rFonts w:hint="default" w:ascii="Times New Roman" w:hAnsi="Times New Roman" w:cs="Times New Roman"/>
          <w:bCs/>
          <w:color w:val="auto"/>
          <w:sz w:val="24"/>
          <w:szCs w:val="24"/>
          <w:highlight w:val="none"/>
          <w:lang w:eastAsia="zh-CN"/>
        </w:rPr>
        <w:t>；</w:t>
      </w:r>
    </w:p>
    <w:p w14:paraId="6E6B2B27">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6、法律、行政法规规定的其他条件；</w:t>
      </w:r>
    </w:p>
    <w:p w14:paraId="4C9CD040">
      <w:pPr>
        <w:spacing w:line="360" w:lineRule="auto"/>
        <w:ind w:firstLine="480" w:firstLineChars="200"/>
        <w:rPr>
          <w:rFonts w:hint="default" w:ascii="Times New Roman" w:hAnsi="Times New Roman" w:cs="Times New Roman"/>
          <w:bCs/>
          <w:color w:val="auto"/>
          <w:sz w:val="24"/>
          <w:szCs w:val="24"/>
          <w:highlight w:val="none"/>
          <w:lang w:eastAsia="zh-CN"/>
        </w:rPr>
      </w:pPr>
      <w:r>
        <w:rPr>
          <w:rFonts w:hint="default" w:ascii="Times New Roman" w:hAnsi="Times New Roman" w:cs="Times New Roman"/>
          <w:bCs/>
          <w:color w:val="auto"/>
          <w:sz w:val="24"/>
          <w:szCs w:val="24"/>
          <w:highlight w:val="none"/>
        </w:rPr>
        <w:t>六、询比文件发售时间、地点：自202</w:t>
      </w:r>
      <w:r>
        <w:rPr>
          <w:rFonts w:hint="default" w:ascii="Times New Roman" w:hAnsi="Times New Roman" w:cs="Times New Roman"/>
          <w:bCs/>
          <w:color w:val="auto"/>
          <w:sz w:val="24"/>
          <w:szCs w:val="24"/>
          <w:highlight w:val="none"/>
          <w:lang w:val="en-US" w:eastAsia="zh-CN"/>
        </w:rPr>
        <w:t>5</w:t>
      </w:r>
      <w:r>
        <w:rPr>
          <w:rFonts w:hint="default" w:ascii="Times New Roman" w:hAnsi="Times New Roman" w:cs="Times New Roman"/>
          <w:bCs/>
          <w:color w:val="auto"/>
          <w:sz w:val="24"/>
          <w:szCs w:val="24"/>
          <w:highlight w:val="none"/>
        </w:rPr>
        <w:t>年</w:t>
      </w:r>
      <w:r>
        <w:rPr>
          <w:rFonts w:hint="default" w:ascii="Times New Roman" w:hAnsi="Times New Roman" w:cs="Times New Roman"/>
          <w:bCs/>
          <w:color w:val="auto"/>
          <w:sz w:val="24"/>
          <w:szCs w:val="24"/>
          <w:highlight w:val="none"/>
          <w:lang w:val="en-US" w:eastAsia="zh-CN"/>
        </w:rPr>
        <w:t>5</w:t>
      </w:r>
      <w:r>
        <w:rPr>
          <w:rFonts w:hint="default" w:ascii="Times New Roman" w:hAnsi="Times New Roman" w:cs="Times New Roman"/>
          <w:bCs/>
          <w:color w:val="auto"/>
          <w:sz w:val="24"/>
          <w:szCs w:val="24"/>
          <w:highlight w:val="none"/>
        </w:rPr>
        <w:t>月</w:t>
      </w:r>
      <w:r>
        <w:rPr>
          <w:rFonts w:hint="default" w:ascii="Times New Roman" w:hAnsi="Times New Roman" w:cs="Times New Roman"/>
          <w:bCs/>
          <w:color w:val="auto"/>
          <w:sz w:val="24"/>
          <w:szCs w:val="24"/>
          <w:highlight w:val="none"/>
          <w:lang w:val="en-US" w:eastAsia="zh-CN"/>
        </w:rPr>
        <w:t>16</w:t>
      </w:r>
      <w:r>
        <w:rPr>
          <w:rFonts w:hint="default" w:ascii="Times New Roman" w:hAnsi="Times New Roman" w:cs="Times New Roman"/>
          <w:bCs/>
          <w:color w:val="auto"/>
          <w:sz w:val="24"/>
          <w:szCs w:val="24"/>
          <w:highlight w:val="none"/>
        </w:rPr>
        <w:t>日至202</w:t>
      </w:r>
      <w:r>
        <w:rPr>
          <w:rFonts w:hint="default" w:ascii="Times New Roman" w:hAnsi="Times New Roman" w:cs="Times New Roman"/>
          <w:bCs/>
          <w:color w:val="auto"/>
          <w:sz w:val="24"/>
          <w:szCs w:val="24"/>
          <w:highlight w:val="none"/>
          <w:lang w:val="en-US" w:eastAsia="zh-CN"/>
        </w:rPr>
        <w:t>5</w:t>
      </w:r>
      <w:r>
        <w:rPr>
          <w:rFonts w:hint="default" w:ascii="Times New Roman" w:hAnsi="Times New Roman" w:cs="Times New Roman"/>
          <w:bCs/>
          <w:color w:val="auto"/>
          <w:sz w:val="24"/>
          <w:szCs w:val="24"/>
          <w:highlight w:val="none"/>
        </w:rPr>
        <w:t>年</w:t>
      </w:r>
      <w:r>
        <w:rPr>
          <w:rFonts w:hint="default" w:ascii="Times New Roman" w:hAnsi="Times New Roman" w:cs="Times New Roman"/>
          <w:bCs/>
          <w:color w:val="auto"/>
          <w:sz w:val="24"/>
          <w:szCs w:val="24"/>
          <w:highlight w:val="none"/>
          <w:lang w:val="en-US" w:eastAsia="zh-CN"/>
        </w:rPr>
        <w:t>5</w:t>
      </w:r>
      <w:r>
        <w:rPr>
          <w:rFonts w:hint="default" w:ascii="Times New Roman" w:hAnsi="Times New Roman" w:cs="Times New Roman"/>
          <w:bCs/>
          <w:color w:val="auto"/>
          <w:sz w:val="24"/>
          <w:szCs w:val="24"/>
          <w:highlight w:val="none"/>
        </w:rPr>
        <w:t>月</w:t>
      </w:r>
      <w:r>
        <w:rPr>
          <w:rFonts w:hint="default" w:ascii="Times New Roman" w:hAnsi="Times New Roman" w:cs="Times New Roman"/>
          <w:bCs/>
          <w:color w:val="auto"/>
          <w:sz w:val="24"/>
          <w:szCs w:val="24"/>
          <w:highlight w:val="none"/>
          <w:lang w:val="en-US" w:eastAsia="zh-CN"/>
        </w:rPr>
        <w:t>22</w:t>
      </w:r>
      <w:r>
        <w:rPr>
          <w:rFonts w:hint="default" w:ascii="Times New Roman" w:hAnsi="Times New Roman" w:cs="Times New Roman"/>
          <w:bCs/>
          <w:color w:val="auto"/>
          <w:sz w:val="24"/>
          <w:szCs w:val="24"/>
          <w:highlight w:val="none"/>
        </w:rPr>
        <w:t>日上午09:00至12：00</w:t>
      </w:r>
      <w:r>
        <w:rPr>
          <w:rFonts w:hint="default" w:ascii="Times New Roman" w:hAnsi="Times New Roman" w:cs="Times New Roman"/>
          <w:bCs/>
          <w:color w:val="auto"/>
          <w:sz w:val="24"/>
          <w:szCs w:val="24"/>
          <w:highlight w:val="none"/>
          <w:lang w:eastAsia="zh-CN"/>
        </w:rPr>
        <w:t>，</w:t>
      </w:r>
      <w:r>
        <w:rPr>
          <w:rFonts w:hint="default" w:ascii="Times New Roman" w:hAnsi="Times New Roman" w:cs="Times New Roman"/>
          <w:bCs/>
          <w:color w:val="auto"/>
          <w:sz w:val="24"/>
          <w:szCs w:val="24"/>
          <w:highlight w:val="none"/>
        </w:rPr>
        <w:t>下午14：00至17：00（节假日除外）</w:t>
      </w:r>
      <w:r>
        <w:rPr>
          <w:rFonts w:hint="default" w:ascii="Times New Roman" w:hAnsi="Times New Roman" w:cs="Times New Roman"/>
          <w:bCs/>
          <w:color w:val="auto"/>
          <w:sz w:val="24"/>
          <w:szCs w:val="24"/>
          <w:highlight w:val="none"/>
          <w:lang w:eastAsia="zh-CN"/>
        </w:rPr>
        <w:t>，</w:t>
      </w:r>
      <w:r>
        <w:rPr>
          <w:rFonts w:hint="default" w:ascii="Times New Roman" w:hAnsi="Times New Roman" w:cs="Times New Roman"/>
          <w:bCs/>
          <w:color w:val="auto"/>
          <w:sz w:val="24"/>
          <w:szCs w:val="24"/>
          <w:highlight w:val="none"/>
        </w:rPr>
        <w:t>在四川省成都市武侯祠横街1号1号楼424室</w:t>
      </w:r>
      <w:r>
        <w:rPr>
          <w:rFonts w:hint="default" w:ascii="Times New Roman" w:hAnsi="Times New Roman" w:cs="Times New Roman"/>
          <w:bCs/>
          <w:color w:val="auto"/>
          <w:sz w:val="24"/>
          <w:szCs w:val="24"/>
          <w:highlight w:val="none"/>
          <w:lang w:val="en-US" w:eastAsia="zh-CN"/>
        </w:rPr>
        <w:t>现场</w:t>
      </w:r>
      <w:r>
        <w:rPr>
          <w:rFonts w:hint="default" w:ascii="Times New Roman" w:hAnsi="Times New Roman" w:cs="Times New Roman"/>
          <w:bCs/>
          <w:color w:val="auto"/>
          <w:sz w:val="24"/>
          <w:szCs w:val="24"/>
          <w:highlight w:val="none"/>
        </w:rPr>
        <w:t>报名。供应商报名时需要提交加盖公章的单位介绍信、营业执照副本复印件及经办人身份证复印件。未报名的供应商均无资格参加本项目的询比，报名资格不能转让。询比文件每份售价现金300元人民币，售后不退。</w:t>
      </w:r>
    </w:p>
    <w:p w14:paraId="1E4D70AC">
      <w:pPr>
        <w:spacing w:line="360" w:lineRule="auto"/>
        <w:ind w:firstLine="480" w:firstLineChars="200"/>
        <w:rPr>
          <w:rFonts w:hint="default" w:ascii="Times New Roman" w:hAnsi="Times New Roman" w:cs="Times New Roman"/>
          <w:bCs/>
          <w:color w:val="auto"/>
          <w:kern w:val="0"/>
          <w:sz w:val="24"/>
          <w:szCs w:val="24"/>
          <w:highlight w:val="none"/>
        </w:rPr>
      </w:pPr>
      <w:r>
        <w:rPr>
          <w:rFonts w:hint="default" w:ascii="Times New Roman" w:hAnsi="Times New Roman" w:cs="Times New Roman"/>
          <w:bCs/>
          <w:color w:val="auto"/>
          <w:kern w:val="0"/>
          <w:sz w:val="24"/>
          <w:szCs w:val="24"/>
          <w:highlight w:val="none"/>
        </w:rPr>
        <w:t>七、报价文件递交截止时间：</w:t>
      </w:r>
      <w:r>
        <w:rPr>
          <w:rFonts w:hint="default" w:ascii="Times New Roman" w:hAnsi="Times New Roman" w:cs="Times New Roman"/>
          <w:bCs/>
          <w:color w:val="auto"/>
          <w:kern w:val="0"/>
          <w:sz w:val="24"/>
          <w:szCs w:val="24"/>
          <w:highlight w:val="none"/>
          <w:u w:val="single"/>
        </w:rPr>
        <w:t>202</w:t>
      </w:r>
      <w:r>
        <w:rPr>
          <w:rFonts w:hint="default" w:ascii="Times New Roman" w:hAnsi="Times New Roman" w:cs="Times New Roman"/>
          <w:bCs/>
          <w:color w:val="auto"/>
          <w:kern w:val="0"/>
          <w:sz w:val="24"/>
          <w:szCs w:val="24"/>
          <w:highlight w:val="none"/>
          <w:u w:val="single"/>
          <w:lang w:val="en-US" w:eastAsia="zh-CN"/>
        </w:rPr>
        <w:t>5</w:t>
      </w:r>
      <w:r>
        <w:rPr>
          <w:rFonts w:hint="default" w:ascii="Times New Roman" w:hAnsi="Times New Roman" w:cs="Times New Roman"/>
          <w:bCs/>
          <w:color w:val="auto"/>
          <w:kern w:val="0"/>
          <w:sz w:val="24"/>
          <w:szCs w:val="24"/>
          <w:highlight w:val="none"/>
          <w:u w:val="single"/>
        </w:rPr>
        <w:t>年</w:t>
      </w:r>
      <w:r>
        <w:rPr>
          <w:rFonts w:hint="default" w:ascii="Times New Roman" w:hAnsi="Times New Roman" w:cs="Times New Roman"/>
          <w:bCs/>
          <w:color w:val="auto"/>
          <w:kern w:val="0"/>
          <w:sz w:val="24"/>
          <w:szCs w:val="24"/>
          <w:highlight w:val="none"/>
          <w:u w:val="single"/>
          <w:lang w:val="en-US" w:eastAsia="zh-CN"/>
        </w:rPr>
        <w:t>5</w:t>
      </w:r>
      <w:r>
        <w:rPr>
          <w:rFonts w:hint="default" w:ascii="Times New Roman" w:hAnsi="Times New Roman" w:cs="Times New Roman"/>
          <w:bCs/>
          <w:color w:val="auto"/>
          <w:kern w:val="0"/>
          <w:sz w:val="24"/>
          <w:szCs w:val="24"/>
          <w:highlight w:val="none"/>
          <w:u w:val="single"/>
        </w:rPr>
        <w:t>月</w:t>
      </w:r>
      <w:r>
        <w:rPr>
          <w:rFonts w:hint="default" w:ascii="Times New Roman" w:hAnsi="Times New Roman" w:cs="Times New Roman"/>
          <w:bCs/>
          <w:color w:val="auto"/>
          <w:kern w:val="0"/>
          <w:sz w:val="24"/>
          <w:szCs w:val="24"/>
          <w:highlight w:val="none"/>
          <w:u w:val="single"/>
          <w:lang w:val="en-US" w:eastAsia="zh-CN"/>
        </w:rPr>
        <w:t>23</w:t>
      </w:r>
      <w:r>
        <w:rPr>
          <w:rFonts w:hint="default" w:ascii="Times New Roman" w:hAnsi="Times New Roman" w:cs="Times New Roman"/>
          <w:bCs/>
          <w:color w:val="auto"/>
          <w:kern w:val="0"/>
          <w:sz w:val="24"/>
          <w:szCs w:val="24"/>
          <w:highlight w:val="none"/>
          <w:u w:val="single"/>
        </w:rPr>
        <w:t>日9时30分</w:t>
      </w:r>
      <w:r>
        <w:rPr>
          <w:rFonts w:hint="default" w:ascii="Times New Roman" w:hAnsi="Times New Roman" w:cs="Times New Roman"/>
          <w:bCs/>
          <w:color w:val="auto"/>
          <w:kern w:val="0"/>
          <w:sz w:val="24"/>
          <w:szCs w:val="24"/>
          <w:highlight w:val="none"/>
        </w:rPr>
        <w:t>。</w:t>
      </w:r>
    </w:p>
    <w:p w14:paraId="06982D99">
      <w:pPr>
        <w:spacing w:line="360" w:lineRule="auto"/>
        <w:ind w:firstLine="480" w:firstLineChars="200"/>
        <w:rPr>
          <w:rFonts w:hint="default" w:ascii="Times New Roman" w:hAnsi="Times New Roman" w:cs="Times New Roman"/>
          <w:b/>
          <w:bCs w:val="0"/>
          <w:color w:val="auto"/>
          <w:sz w:val="24"/>
          <w:szCs w:val="24"/>
          <w:highlight w:val="none"/>
        </w:rPr>
      </w:pPr>
      <w:r>
        <w:rPr>
          <w:rFonts w:hint="default" w:ascii="Times New Roman" w:hAnsi="Times New Roman" w:cs="Times New Roman"/>
          <w:bCs/>
          <w:color w:val="auto"/>
          <w:sz w:val="24"/>
          <w:szCs w:val="24"/>
          <w:highlight w:val="none"/>
        </w:rPr>
        <w:t>八、报价文件递交及询比地点：四川省成都市武侯祠横街1号1号楼4楼会议室。逾期递交的报价文件将被拒绝。</w:t>
      </w:r>
      <w:r>
        <w:rPr>
          <w:rFonts w:hint="default" w:ascii="Times New Roman" w:hAnsi="Times New Roman" w:cs="Times New Roman"/>
          <w:bCs/>
          <w:color w:val="auto"/>
          <w:kern w:val="0"/>
          <w:sz w:val="24"/>
          <w:szCs w:val="24"/>
          <w:highlight w:val="none"/>
        </w:rPr>
        <w:t>本次询比不接受邮寄的报价文件</w:t>
      </w:r>
      <w:r>
        <w:rPr>
          <w:rFonts w:hint="default" w:ascii="Times New Roman" w:hAnsi="Times New Roman" w:cs="Times New Roman"/>
          <w:b/>
          <w:bCs w:val="0"/>
          <w:color w:val="auto"/>
          <w:sz w:val="24"/>
          <w:szCs w:val="24"/>
          <w:highlight w:val="none"/>
        </w:rPr>
        <w:t>。</w:t>
      </w:r>
    </w:p>
    <w:p w14:paraId="7186F65E">
      <w:pPr>
        <w:spacing w:line="360" w:lineRule="auto"/>
        <w:ind w:firstLine="480" w:firstLineChars="200"/>
        <w:rPr>
          <w:rFonts w:hint="default" w:ascii="Times New Roman" w:hAnsi="Times New Roman" w:cs="Times New Roman"/>
          <w:bCs/>
          <w:color w:val="auto"/>
          <w:kern w:val="0"/>
          <w:sz w:val="24"/>
          <w:szCs w:val="24"/>
          <w:highlight w:val="none"/>
        </w:rPr>
      </w:pPr>
      <w:r>
        <w:rPr>
          <w:rFonts w:hint="default" w:ascii="Times New Roman" w:hAnsi="Times New Roman" w:cs="Times New Roman"/>
          <w:bCs/>
          <w:color w:val="auto"/>
          <w:kern w:val="0"/>
          <w:sz w:val="24"/>
          <w:szCs w:val="24"/>
          <w:highlight w:val="none"/>
        </w:rPr>
        <w:t>九、询比公告拟在采购人官网上发布。</w:t>
      </w:r>
    </w:p>
    <w:p w14:paraId="5A5FDD80">
      <w:pPr>
        <w:spacing w:line="360" w:lineRule="auto"/>
        <w:ind w:firstLine="480" w:firstLineChars="200"/>
        <w:rPr>
          <w:rFonts w:hint="default" w:ascii="Times New Roman" w:hAnsi="Times New Roman" w:cs="Times New Roman"/>
          <w:bCs/>
          <w:color w:val="auto"/>
          <w:kern w:val="0"/>
          <w:sz w:val="24"/>
          <w:szCs w:val="24"/>
          <w:highlight w:val="none"/>
        </w:rPr>
      </w:pPr>
      <w:r>
        <w:rPr>
          <w:rFonts w:hint="default" w:ascii="Times New Roman" w:hAnsi="Times New Roman" w:cs="Times New Roman"/>
          <w:bCs/>
          <w:color w:val="auto"/>
          <w:kern w:val="0"/>
          <w:sz w:val="24"/>
          <w:szCs w:val="24"/>
          <w:highlight w:val="none"/>
        </w:rPr>
        <w:t>十、联系方式</w:t>
      </w:r>
    </w:p>
    <w:p w14:paraId="1FB0D3E5">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采购人：四川省公路规划勘察设计研究院有限公司</w:t>
      </w:r>
    </w:p>
    <w:p w14:paraId="23A09C22">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地  址：四川省成都市武侯祠横街1号</w:t>
      </w:r>
    </w:p>
    <w:p w14:paraId="1F86D259">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邮编：610041</w:t>
      </w:r>
    </w:p>
    <w:p w14:paraId="10660DD3">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bCs/>
          <w:color w:val="auto"/>
          <w:sz w:val="24"/>
          <w:szCs w:val="24"/>
          <w:highlight w:val="none"/>
        </w:rPr>
        <w:t>联系人：</w:t>
      </w:r>
      <w:r>
        <w:rPr>
          <w:rFonts w:hint="default" w:ascii="Times New Roman" w:hAnsi="Times New Roman" w:cs="Times New Roman"/>
          <w:bCs/>
          <w:color w:val="auto"/>
          <w:sz w:val="24"/>
          <w:szCs w:val="24"/>
          <w:highlight w:val="none"/>
          <w:lang w:val="en-US" w:eastAsia="zh-CN"/>
        </w:rPr>
        <w:t>李</w:t>
      </w:r>
      <w:r>
        <w:rPr>
          <w:rFonts w:hint="default" w:ascii="Times New Roman" w:hAnsi="Times New Roman" w:cs="Times New Roman"/>
          <w:bCs/>
          <w:color w:val="auto"/>
          <w:sz w:val="24"/>
          <w:szCs w:val="24"/>
          <w:highlight w:val="none"/>
        </w:rPr>
        <w:t xml:space="preserve">先生        </w:t>
      </w:r>
      <w:r>
        <w:rPr>
          <w:rFonts w:hint="default" w:ascii="Times New Roman" w:hAnsi="Times New Roman" w:cs="Times New Roman"/>
          <w:bCs/>
          <w:color w:val="auto"/>
          <w:sz w:val="24"/>
          <w:szCs w:val="24"/>
          <w:highlight w:val="none"/>
          <w:lang w:val="en-US" w:eastAsia="zh-CN"/>
        </w:rPr>
        <w:t xml:space="preserve">  </w:t>
      </w:r>
      <w:r>
        <w:rPr>
          <w:rFonts w:hint="default" w:ascii="Times New Roman" w:hAnsi="Times New Roman" w:cs="Times New Roman"/>
          <w:bCs/>
          <w:color w:val="auto"/>
          <w:sz w:val="24"/>
          <w:szCs w:val="24"/>
          <w:highlight w:val="none"/>
        </w:rPr>
        <w:t>联系电话：028-855</w:t>
      </w:r>
      <w:r>
        <w:rPr>
          <w:rFonts w:hint="default" w:ascii="Times New Roman" w:hAnsi="Times New Roman" w:cs="Times New Roman"/>
          <w:bCs/>
          <w:color w:val="auto"/>
          <w:sz w:val="24"/>
          <w:szCs w:val="24"/>
          <w:highlight w:val="none"/>
          <w:lang w:val="en-US" w:eastAsia="zh-CN"/>
        </w:rPr>
        <w:t>26037</w:t>
      </w:r>
    </w:p>
    <w:p w14:paraId="1C15F366">
      <w:pPr>
        <w:rPr>
          <w:rFonts w:hint="default" w:ascii="Times New Roman" w:hAnsi="Times New Roman" w:cs="Times New Roman"/>
          <w:highlight w:val="none"/>
        </w:rPr>
      </w:pPr>
      <w:bookmarkStart w:id="11" w:name="_Toc25212"/>
      <w:bookmarkStart w:id="12" w:name="_Toc14628"/>
      <w:bookmarkStart w:id="13" w:name="_Toc29248"/>
      <w:bookmarkStart w:id="14" w:name="_Toc354827013"/>
      <w:bookmarkStart w:id="15" w:name="_Toc351"/>
      <w:bookmarkStart w:id="16" w:name="_Toc5687"/>
      <w:bookmarkStart w:id="17" w:name="_Toc15725"/>
      <w:bookmarkStart w:id="18" w:name="_Toc20502"/>
      <w:bookmarkStart w:id="19" w:name="_Toc15928"/>
    </w:p>
    <w:p w14:paraId="5A8374F3">
      <w:pPr>
        <w:pStyle w:val="2"/>
        <w:rPr>
          <w:rFonts w:hint="default" w:ascii="Times New Roman" w:hAnsi="Times New Roman" w:cs="Times New Roman"/>
          <w:highlight w:val="none"/>
        </w:rPr>
        <w:sectPr>
          <w:footerReference r:id="rId3" w:type="default"/>
          <w:type w:val="continuous"/>
          <w:pgSz w:w="11907" w:h="16840"/>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linePitch="323" w:charSpace="-2"/>
        </w:sectPr>
      </w:pPr>
    </w:p>
    <w:tbl>
      <w:tblPr>
        <w:tblStyle w:val="34"/>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080"/>
        <w:gridCol w:w="1403"/>
        <w:gridCol w:w="5423"/>
        <w:gridCol w:w="482"/>
        <w:gridCol w:w="482"/>
      </w:tblGrid>
      <w:tr w14:paraId="23F8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gridSpan w:val="5"/>
            <w:shd w:val="clear" w:color="auto" w:fill="auto"/>
            <w:vAlign w:val="center"/>
          </w:tcPr>
          <w:p w14:paraId="6A63F987">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合同包采购设备清单表</w:t>
            </w:r>
          </w:p>
        </w:tc>
      </w:tr>
      <w:tr w14:paraId="1FDD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auto" w:fill="auto"/>
            <w:vAlign w:val="center"/>
          </w:tcPr>
          <w:p w14:paraId="48E384B6">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highlight w:val="none"/>
                <w:u w:val="none"/>
              </w:rPr>
            </w:pPr>
            <w:r>
              <w:rPr>
                <w:rFonts w:hint="default" w:ascii="Times New Roman" w:hAnsi="Times New Roman" w:eastAsia="仿宋" w:cs="Times New Roman"/>
                <w:b/>
                <w:bCs/>
                <w:i w:val="0"/>
                <w:iCs w:val="0"/>
                <w:color w:val="000000"/>
                <w:kern w:val="0"/>
                <w:sz w:val="24"/>
                <w:szCs w:val="24"/>
                <w:highlight w:val="none"/>
                <w:u w:val="none"/>
                <w:lang w:val="en-US" w:eastAsia="zh-CN" w:bidi="ar"/>
              </w:rPr>
              <w:t>购买设备名称</w:t>
            </w:r>
          </w:p>
        </w:tc>
        <w:tc>
          <w:tcPr>
            <w:tcW w:w="0" w:type="auto"/>
            <w:shd w:val="clear" w:color="auto" w:fill="auto"/>
            <w:vAlign w:val="center"/>
          </w:tcPr>
          <w:p w14:paraId="6F717FD4">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highlight w:val="none"/>
                <w:u w:val="none"/>
              </w:rPr>
            </w:pPr>
            <w:r>
              <w:rPr>
                <w:rFonts w:hint="default" w:ascii="Times New Roman" w:hAnsi="Times New Roman" w:eastAsia="仿宋" w:cs="Times New Roman"/>
                <w:b/>
                <w:bCs/>
                <w:i w:val="0"/>
                <w:iCs w:val="0"/>
                <w:color w:val="000000"/>
                <w:kern w:val="0"/>
                <w:sz w:val="24"/>
                <w:szCs w:val="24"/>
                <w:highlight w:val="none"/>
                <w:u w:val="none"/>
                <w:lang w:val="en-US" w:eastAsia="zh-CN" w:bidi="ar"/>
              </w:rPr>
              <w:t>品牌</w:t>
            </w:r>
          </w:p>
        </w:tc>
        <w:tc>
          <w:tcPr>
            <w:tcW w:w="0" w:type="auto"/>
            <w:shd w:val="clear" w:color="auto" w:fill="auto"/>
            <w:vAlign w:val="center"/>
          </w:tcPr>
          <w:p w14:paraId="003F04BE">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highlight w:val="none"/>
                <w:u w:val="none"/>
              </w:rPr>
            </w:pPr>
            <w:r>
              <w:rPr>
                <w:rFonts w:hint="default" w:ascii="Times New Roman" w:hAnsi="Times New Roman" w:eastAsia="仿宋" w:cs="Times New Roman"/>
                <w:b/>
                <w:bCs/>
                <w:i w:val="0"/>
                <w:iCs w:val="0"/>
                <w:color w:val="000000"/>
                <w:kern w:val="0"/>
                <w:sz w:val="24"/>
                <w:szCs w:val="24"/>
                <w:highlight w:val="none"/>
                <w:u w:val="none"/>
                <w:lang w:val="en-US" w:eastAsia="zh-CN" w:bidi="ar"/>
              </w:rPr>
              <w:t>型号</w:t>
            </w:r>
          </w:p>
        </w:tc>
        <w:tc>
          <w:tcPr>
            <w:tcW w:w="0" w:type="auto"/>
            <w:shd w:val="clear" w:color="auto" w:fill="auto"/>
            <w:vAlign w:val="center"/>
          </w:tcPr>
          <w:p w14:paraId="3D51DB05">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highlight w:val="none"/>
                <w:u w:val="none"/>
              </w:rPr>
            </w:pPr>
            <w:r>
              <w:rPr>
                <w:rFonts w:hint="default" w:ascii="Times New Roman" w:hAnsi="Times New Roman" w:eastAsia="仿宋" w:cs="Times New Roman"/>
                <w:b/>
                <w:bCs/>
                <w:i w:val="0"/>
                <w:iCs w:val="0"/>
                <w:color w:val="000000"/>
                <w:kern w:val="0"/>
                <w:sz w:val="24"/>
                <w:szCs w:val="24"/>
                <w:highlight w:val="none"/>
                <w:u w:val="none"/>
                <w:lang w:val="en-US" w:eastAsia="zh-CN" w:bidi="ar"/>
              </w:rPr>
              <w:t>单位</w:t>
            </w:r>
          </w:p>
        </w:tc>
        <w:tc>
          <w:tcPr>
            <w:tcW w:w="0" w:type="auto"/>
            <w:shd w:val="clear" w:color="auto" w:fill="auto"/>
            <w:vAlign w:val="center"/>
          </w:tcPr>
          <w:p w14:paraId="5E336CF1">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highlight w:val="none"/>
                <w:u w:val="none"/>
              </w:rPr>
            </w:pPr>
            <w:r>
              <w:rPr>
                <w:rFonts w:hint="default" w:ascii="Times New Roman" w:hAnsi="Times New Roman" w:eastAsia="仿宋" w:cs="Times New Roman"/>
                <w:b/>
                <w:bCs/>
                <w:i w:val="0"/>
                <w:iCs w:val="0"/>
                <w:color w:val="000000"/>
                <w:kern w:val="0"/>
                <w:sz w:val="24"/>
                <w:szCs w:val="24"/>
                <w:highlight w:val="none"/>
                <w:u w:val="none"/>
                <w:lang w:val="en-US" w:eastAsia="zh-CN" w:bidi="ar"/>
              </w:rPr>
              <w:t>数量</w:t>
            </w:r>
          </w:p>
        </w:tc>
      </w:tr>
      <w:tr w14:paraId="4791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0" w:type="auto"/>
            <w:gridSpan w:val="5"/>
            <w:shd w:val="clear" w:color="auto" w:fill="auto"/>
            <w:vAlign w:val="center"/>
          </w:tcPr>
          <w:p w14:paraId="7962D451">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highlight w:val="none"/>
                <w:u w:val="none"/>
              </w:rPr>
            </w:pPr>
            <w:r>
              <w:rPr>
                <w:rFonts w:hint="default" w:ascii="Times New Roman" w:hAnsi="Times New Roman" w:eastAsia="仿宋" w:cs="Times New Roman"/>
                <w:b/>
                <w:bCs/>
                <w:i w:val="0"/>
                <w:iCs w:val="0"/>
                <w:color w:val="000000"/>
                <w:kern w:val="0"/>
                <w:sz w:val="24"/>
                <w:szCs w:val="24"/>
                <w:highlight w:val="none"/>
                <w:u w:val="none"/>
                <w:lang w:val="en-US" w:eastAsia="zh-CN" w:bidi="ar"/>
              </w:rPr>
              <w:t>第1包 试验设备</w:t>
            </w:r>
          </w:p>
        </w:tc>
      </w:tr>
      <w:tr w14:paraId="4167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0" w:type="auto"/>
            <w:shd w:val="clear" w:color="auto" w:fill="auto"/>
            <w:vAlign w:val="center"/>
          </w:tcPr>
          <w:p w14:paraId="4A11954D">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量块</w:t>
            </w:r>
          </w:p>
        </w:tc>
        <w:tc>
          <w:tcPr>
            <w:tcW w:w="0" w:type="auto"/>
            <w:shd w:val="clear" w:color="auto" w:fill="auto"/>
            <w:vAlign w:val="center"/>
          </w:tcPr>
          <w:p w14:paraId="009B93FC">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泊头市金氏量具有限公司</w:t>
            </w:r>
          </w:p>
        </w:tc>
        <w:tc>
          <w:tcPr>
            <w:tcW w:w="0" w:type="auto"/>
            <w:shd w:val="clear" w:color="auto" w:fill="auto"/>
            <w:vAlign w:val="center"/>
          </w:tcPr>
          <w:p w14:paraId="75A5ED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30mm/60mm/90mm/120mm/145mm</w:t>
            </w:r>
          </w:p>
        </w:tc>
        <w:tc>
          <w:tcPr>
            <w:tcW w:w="0" w:type="auto"/>
            <w:shd w:val="clear" w:color="auto" w:fill="auto"/>
            <w:vAlign w:val="center"/>
          </w:tcPr>
          <w:p w14:paraId="2080CA89">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套</w:t>
            </w:r>
          </w:p>
        </w:tc>
        <w:tc>
          <w:tcPr>
            <w:tcW w:w="0" w:type="auto"/>
            <w:shd w:val="clear" w:color="auto" w:fill="auto"/>
            <w:vAlign w:val="center"/>
          </w:tcPr>
          <w:p w14:paraId="0090924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5211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0" w:type="auto"/>
            <w:shd w:val="clear" w:color="auto" w:fill="auto"/>
            <w:vAlign w:val="center"/>
          </w:tcPr>
          <w:p w14:paraId="4BB9E295">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标线厚度标准量块（</w:t>
            </w:r>
            <w:r>
              <w:rPr>
                <w:rStyle w:val="141"/>
                <w:rFonts w:hint="default" w:ascii="Times New Roman" w:hAnsi="Times New Roman" w:eastAsia="仿宋" w:cs="Times New Roman"/>
                <w:sz w:val="24"/>
                <w:szCs w:val="24"/>
                <w:highlight w:val="none"/>
                <w:lang w:val="en-US" w:eastAsia="zh-CN" w:bidi="ar"/>
              </w:rPr>
              <w:t>0.5mm</w:t>
            </w:r>
            <w:r>
              <w:rPr>
                <w:rFonts w:hint="default" w:ascii="Times New Roman" w:hAnsi="Times New Roman" w:eastAsia="仿宋" w:cs="Times New Roman"/>
                <w:i w:val="0"/>
                <w:iCs w:val="0"/>
                <w:color w:val="000000"/>
                <w:kern w:val="0"/>
                <w:sz w:val="24"/>
                <w:szCs w:val="24"/>
                <w:highlight w:val="none"/>
                <w:u w:val="none"/>
                <w:lang w:val="en-US" w:eastAsia="zh-CN" w:bidi="ar"/>
              </w:rPr>
              <w:t>、</w:t>
            </w:r>
            <w:r>
              <w:rPr>
                <w:rStyle w:val="141"/>
                <w:rFonts w:hint="default" w:ascii="Times New Roman" w:hAnsi="Times New Roman" w:eastAsia="仿宋" w:cs="Times New Roman"/>
                <w:sz w:val="24"/>
                <w:szCs w:val="24"/>
                <w:highlight w:val="none"/>
                <w:lang w:val="en-US" w:eastAsia="zh-CN" w:bidi="ar"/>
              </w:rPr>
              <w:t>1.0mm</w:t>
            </w:r>
            <w:r>
              <w:rPr>
                <w:rFonts w:hint="default" w:ascii="Times New Roman" w:hAnsi="Times New Roman" w:eastAsia="仿宋" w:cs="Times New Roman"/>
                <w:i w:val="0"/>
                <w:iCs w:val="0"/>
                <w:color w:val="000000"/>
                <w:kern w:val="0"/>
                <w:sz w:val="24"/>
                <w:szCs w:val="24"/>
                <w:highlight w:val="none"/>
                <w:u w:val="none"/>
                <w:lang w:val="en-US" w:eastAsia="zh-CN" w:bidi="ar"/>
              </w:rPr>
              <w:t>、</w:t>
            </w:r>
            <w:r>
              <w:rPr>
                <w:rStyle w:val="141"/>
                <w:rFonts w:hint="default" w:ascii="Times New Roman" w:hAnsi="Times New Roman" w:eastAsia="仿宋" w:cs="Times New Roman"/>
                <w:sz w:val="24"/>
                <w:szCs w:val="24"/>
                <w:highlight w:val="none"/>
                <w:lang w:val="en-US" w:eastAsia="zh-CN" w:bidi="ar"/>
              </w:rPr>
              <w:t>2.0mm</w:t>
            </w:r>
            <w:r>
              <w:rPr>
                <w:rFonts w:hint="default" w:ascii="Times New Roman" w:hAnsi="Times New Roman" w:eastAsia="仿宋" w:cs="Times New Roman"/>
                <w:i w:val="0"/>
                <w:iCs w:val="0"/>
                <w:color w:val="000000"/>
                <w:kern w:val="0"/>
                <w:sz w:val="24"/>
                <w:szCs w:val="24"/>
                <w:highlight w:val="none"/>
                <w:u w:val="none"/>
                <w:lang w:val="en-US" w:eastAsia="zh-CN" w:bidi="ar"/>
              </w:rPr>
              <w:t>、</w:t>
            </w:r>
            <w:r>
              <w:rPr>
                <w:rStyle w:val="141"/>
                <w:rFonts w:hint="default" w:ascii="Times New Roman" w:hAnsi="Times New Roman" w:eastAsia="仿宋" w:cs="Times New Roman"/>
                <w:sz w:val="24"/>
                <w:szCs w:val="24"/>
                <w:highlight w:val="none"/>
                <w:lang w:val="en-US" w:eastAsia="zh-CN" w:bidi="ar"/>
              </w:rPr>
              <w:t>3.0mm</w:t>
            </w:r>
            <w:r>
              <w:rPr>
                <w:rFonts w:hint="default" w:ascii="Times New Roman" w:hAnsi="Times New Roman" w:eastAsia="仿宋" w:cs="Times New Roman"/>
                <w:i w:val="0"/>
                <w:iCs w:val="0"/>
                <w:color w:val="000000"/>
                <w:kern w:val="0"/>
                <w:sz w:val="24"/>
                <w:szCs w:val="24"/>
                <w:highlight w:val="none"/>
                <w:u w:val="none"/>
                <w:lang w:val="en-US" w:eastAsia="zh-CN" w:bidi="ar"/>
              </w:rPr>
              <w:t>、</w:t>
            </w:r>
            <w:r>
              <w:rPr>
                <w:rStyle w:val="141"/>
                <w:rFonts w:hint="default" w:ascii="Times New Roman" w:hAnsi="Times New Roman" w:eastAsia="仿宋" w:cs="Times New Roman"/>
                <w:sz w:val="24"/>
                <w:szCs w:val="24"/>
                <w:highlight w:val="none"/>
                <w:lang w:val="en-US" w:eastAsia="zh-CN" w:bidi="ar"/>
              </w:rPr>
              <w:t>5.0mm</w:t>
            </w:r>
            <w:r>
              <w:rPr>
                <w:rFonts w:hint="default" w:ascii="Times New Roman" w:hAnsi="Times New Roman" w:eastAsia="仿宋" w:cs="Times New Roman"/>
                <w:i w:val="0"/>
                <w:iCs w:val="0"/>
                <w:color w:val="000000"/>
                <w:kern w:val="0"/>
                <w:sz w:val="24"/>
                <w:szCs w:val="24"/>
                <w:highlight w:val="none"/>
                <w:u w:val="none"/>
                <w:lang w:val="en-US" w:eastAsia="zh-CN" w:bidi="ar"/>
              </w:rPr>
              <w:t>、</w:t>
            </w:r>
            <w:r>
              <w:rPr>
                <w:rStyle w:val="141"/>
                <w:rFonts w:hint="default" w:ascii="Times New Roman" w:hAnsi="Times New Roman" w:eastAsia="仿宋" w:cs="Times New Roman"/>
                <w:sz w:val="24"/>
                <w:szCs w:val="24"/>
                <w:highlight w:val="none"/>
                <w:lang w:val="en-US" w:eastAsia="zh-CN" w:bidi="ar"/>
              </w:rPr>
              <w:t>7.0mm</w:t>
            </w:r>
            <w:r>
              <w:rPr>
                <w:rFonts w:hint="default" w:ascii="Times New Roman" w:hAnsi="Times New Roman" w:eastAsia="仿宋" w:cs="Times New Roman"/>
                <w:i w:val="0"/>
                <w:iCs w:val="0"/>
                <w:color w:val="000000"/>
                <w:kern w:val="0"/>
                <w:sz w:val="24"/>
                <w:szCs w:val="24"/>
                <w:highlight w:val="none"/>
                <w:u w:val="none"/>
                <w:lang w:val="en-US" w:eastAsia="zh-CN" w:bidi="ar"/>
              </w:rPr>
              <w:t>）</w:t>
            </w:r>
            <w:r>
              <w:rPr>
                <w:rStyle w:val="141"/>
                <w:rFonts w:hint="default" w:ascii="Times New Roman" w:hAnsi="Times New Roman" w:eastAsia="仿宋" w:cs="Times New Roman"/>
                <w:sz w:val="24"/>
                <w:szCs w:val="24"/>
                <w:highlight w:val="none"/>
                <w:lang w:val="en-US" w:eastAsia="zh-CN" w:bidi="ar"/>
              </w:rPr>
              <w:t>5</w:t>
            </w:r>
            <w:r>
              <w:rPr>
                <w:rFonts w:hint="default" w:ascii="Times New Roman" w:hAnsi="Times New Roman" w:eastAsia="仿宋" w:cs="Times New Roman"/>
                <w:i w:val="0"/>
                <w:iCs w:val="0"/>
                <w:color w:val="000000"/>
                <w:kern w:val="0"/>
                <w:sz w:val="24"/>
                <w:szCs w:val="24"/>
                <w:highlight w:val="none"/>
                <w:u w:val="none"/>
                <w:lang w:val="en-US" w:eastAsia="zh-CN" w:bidi="ar"/>
              </w:rPr>
              <w:t>等</w:t>
            </w:r>
          </w:p>
        </w:tc>
        <w:tc>
          <w:tcPr>
            <w:tcW w:w="0" w:type="auto"/>
            <w:shd w:val="clear" w:color="auto" w:fill="auto"/>
            <w:vAlign w:val="center"/>
          </w:tcPr>
          <w:p w14:paraId="2EC0223D">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成量</w:t>
            </w:r>
          </w:p>
        </w:tc>
        <w:tc>
          <w:tcPr>
            <w:tcW w:w="0" w:type="auto"/>
            <w:shd w:val="clear" w:color="auto" w:fill="auto"/>
            <w:vAlign w:val="center"/>
          </w:tcPr>
          <w:p w14:paraId="7692F2B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w:t>
            </w:r>
            <w:r>
              <w:rPr>
                <w:rFonts w:hint="default" w:ascii="Times New Roman" w:hAnsi="Times New Roman" w:eastAsia="仿宋" w:cs="Times New Roman"/>
                <w:i w:val="0"/>
                <w:iCs w:val="0"/>
                <w:color w:val="000000"/>
                <w:kern w:val="0"/>
                <w:sz w:val="24"/>
                <w:szCs w:val="24"/>
                <w:highlight w:val="none"/>
                <w:u w:val="none"/>
                <w:lang w:val="en-US" w:eastAsia="zh-CN" w:bidi="ar"/>
              </w:rPr>
              <w:t>等</w:t>
            </w:r>
          </w:p>
        </w:tc>
        <w:tc>
          <w:tcPr>
            <w:tcW w:w="0" w:type="auto"/>
            <w:shd w:val="clear" w:color="auto" w:fill="auto"/>
            <w:vAlign w:val="center"/>
          </w:tcPr>
          <w:p w14:paraId="17E4F812">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套</w:t>
            </w:r>
          </w:p>
        </w:tc>
        <w:tc>
          <w:tcPr>
            <w:tcW w:w="0" w:type="auto"/>
            <w:shd w:val="clear" w:color="auto" w:fill="auto"/>
            <w:vAlign w:val="center"/>
          </w:tcPr>
          <w:p w14:paraId="54188FD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4A3B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39FC51A6">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电子天平</w:t>
            </w:r>
          </w:p>
        </w:tc>
        <w:tc>
          <w:tcPr>
            <w:tcW w:w="0" w:type="auto"/>
            <w:shd w:val="clear" w:color="auto" w:fill="auto"/>
            <w:vAlign w:val="center"/>
          </w:tcPr>
          <w:p w14:paraId="5A6C6267">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常熟双杰</w:t>
            </w:r>
          </w:p>
        </w:tc>
        <w:tc>
          <w:tcPr>
            <w:tcW w:w="0" w:type="auto"/>
            <w:shd w:val="clear" w:color="auto" w:fill="auto"/>
            <w:vAlign w:val="center"/>
          </w:tcPr>
          <w:p w14:paraId="41422B6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E600-2</w:t>
            </w:r>
            <w:r>
              <w:rPr>
                <w:rFonts w:hint="default" w:ascii="Times New Roman" w:hAnsi="Times New Roman" w:eastAsia="仿宋" w:cs="Times New Roman"/>
                <w:i w:val="0"/>
                <w:iCs w:val="0"/>
                <w:color w:val="000000"/>
                <w:kern w:val="0"/>
                <w:sz w:val="24"/>
                <w:szCs w:val="24"/>
                <w:highlight w:val="none"/>
                <w:u w:val="none"/>
                <w:lang w:val="en-US" w:eastAsia="zh-CN" w:bidi="ar"/>
              </w:rPr>
              <w:t>，精度</w:t>
            </w:r>
            <w:r>
              <w:rPr>
                <w:rStyle w:val="142"/>
                <w:rFonts w:hint="default" w:ascii="Times New Roman" w:hAnsi="Times New Roman" w:eastAsia="宋体" w:cs="Times New Roman"/>
                <w:sz w:val="24"/>
                <w:szCs w:val="24"/>
                <w:highlight w:val="none"/>
                <w:lang w:val="en-US" w:eastAsia="zh-CN" w:bidi="ar"/>
              </w:rPr>
              <w:t>0.01g</w:t>
            </w:r>
          </w:p>
        </w:tc>
        <w:tc>
          <w:tcPr>
            <w:tcW w:w="0" w:type="auto"/>
            <w:shd w:val="clear" w:color="auto" w:fill="auto"/>
            <w:vAlign w:val="center"/>
          </w:tcPr>
          <w:p w14:paraId="6EE42C00">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6C650D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21A1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489BB370">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电子天平</w:t>
            </w:r>
          </w:p>
        </w:tc>
        <w:tc>
          <w:tcPr>
            <w:tcW w:w="0" w:type="auto"/>
            <w:shd w:val="clear" w:color="auto" w:fill="auto"/>
            <w:vAlign w:val="center"/>
          </w:tcPr>
          <w:p w14:paraId="2E3AFE67">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常熟双杰</w:t>
            </w:r>
          </w:p>
        </w:tc>
        <w:tc>
          <w:tcPr>
            <w:tcW w:w="0" w:type="auto"/>
            <w:shd w:val="clear" w:color="auto" w:fill="auto"/>
            <w:vAlign w:val="center"/>
          </w:tcPr>
          <w:p w14:paraId="10606F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TC30KH</w:t>
            </w:r>
            <w:r>
              <w:rPr>
                <w:rFonts w:hint="default" w:ascii="Times New Roman" w:hAnsi="Times New Roman" w:eastAsia="仿宋" w:cs="Times New Roman"/>
                <w:i w:val="0"/>
                <w:iCs w:val="0"/>
                <w:color w:val="000000"/>
                <w:kern w:val="0"/>
                <w:sz w:val="24"/>
                <w:szCs w:val="24"/>
                <w:highlight w:val="none"/>
                <w:u w:val="none"/>
                <w:lang w:val="en-US" w:eastAsia="zh-CN" w:bidi="ar"/>
              </w:rPr>
              <w:t>，精度</w:t>
            </w:r>
            <w:r>
              <w:rPr>
                <w:rStyle w:val="142"/>
                <w:rFonts w:hint="default" w:ascii="Times New Roman" w:hAnsi="Times New Roman" w:eastAsia="宋体" w:cs="Times New Roman"/>
                <w:sz w:val="24"/>
                <w:szCs w:val="24"/>
                <w:highlight w:val="none"/>
                <w:lang w:val="en-US" w:eastAsia="zh-CN" w:bidi="ar"/>
              </w:rPr>
              <w:t>1g</w:t>
            </w:r>
          </w:p>
        </w:tc>
        <w:tc>
          <w:tcPr>
            <w:tcW w:w="0" w:type="auto"/>
            <w:shd w:val="clear" w:color="auto" w:fill="auto"/>
            <w:vAlign w:val="center"/>
          </w:tcPr>
          <w:p w14:paraId="1870396D">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3E61A5F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1A79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768E3C31">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水泥稠度和凝结时间测定仪</w:t>
            </w:r>
          </w:p>
        </w:tc>
        <w:tc>
          <w:tcPr>
            <w:tcW w:w="0" w:type="auto"/>
            <w:shd w:val="clear" w:color="auto" w:fill="auto"/>
            <w:vAlign w:val="center"/>
          </w:tcPr>
          <w:p w14:paraId="44C36C33">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无锡新建</w:t>
            </w:r>
          </w:p>
        </w:tc>
        <w:tc>
          <w:tcPr>
            <w:tcW w:w="0" w:type="auto"/>
            <w:shd w:val="clear" w:color="auto" w:fill="auto"/>
            <w:vAlign w:val="center"/>
          </w:tcPr>
          <w:p w14:paraId="3148C4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ISO</w:t>
            </w:r>
            <w:r>
              <w:rPr>
                <w:rFonts w:hint="default" w:ascii="Times New Roman" w:hAnsi="Times New Roman" w:eastAsia="仿宋" w:cs="Times New Roman"/>
                <w:i w:val="0"/>
                <w:iCs w:val="0"/>
                <w:color w:val="000000"/>
                <w:kern w:val="0"/>
                <w:sz w:val="24"/>
                <w:szCs w:val="24"/>
                <w:highlight w:val="none"/>
                <w:u w:val="none"/>
                <w:lang w:val="en-US" w:eastAsia="zh-CN" w:bidi="ar"/>
              </w:rPr>
              <w:t>标准法</w:t>
            </w:r>
          </w:p>
        </w:tc>
        <w:tc>
          <w:tcPr>
            <w:tcW w:w="0" w:type="auto"/>
            <w:shd w:val="clear" w:color="auto" w:fill="auto"/>
            <w:vAlign w:val="center"/>
          </w:tcPr>
          <w:p w14:paraId="6631F78C">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73882BE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27E2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668C313E">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水泥净浆搅拌机</w:t>
            </w:r>
          </w:p>
        </w:tc>
        <w:tc>
          <w:tcPr>
            <w:tcW w:w="0" w:type="auto"/>
            <w:shd w:val="clear" w:color="auto" w:fill="auto"/>
            <w:vAlign w:val="center"/>
          </w:tcPr>
          <w:p w14:paraId="5003397A">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无锡新建</w:t>
            </w:r>
          </w:p>
        </w:tc>
        <w:tc>
          <w:tcPr>
            <w:tcW w:w="0" w:type="auto"/>
            <w:shd w:val="clear" w:color="auto" w:fill="auto"/>
            <w:vAlign w:val="center"/>
          </w:tcPr>
          <w:p w14:paraId="4036254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NJ-160</w:t>
            </w:r>
          </w:p>
        </w:tc>
        <w:tc>
          <w:tcPr>
            <w:tcW w:w="0" w:type="auto"/>
            <w:shd w:val="clear" w:color="auto" w:fill="auto"/>
            <w:vAlign w:val="center"/>
          </w:tcPr>
          <w:p w14:paraId="060EB854">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6E91359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501E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0" w:type="auto"/>
            <w:shd w:val="clear" w:color="auto" w:fill="auto"/>
            <w:vAlign w:val="center"/>
          </w:tcPr>
          <w:p w14:paraId="28DB58CF">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洛杉矶磨耗试验仪</w:t>
            </w:r>
          </w:p>
        </w:tc>
        <w:tc>
          <w:tcPr>
            <w:tcW w:w="0" w:type="auto"/>
            <w:shd w:val="clear" w:color="auto" w:fill="auto"/>
            <w:vAlign w:val="center"/>
          </w:tcPr>
          <w:p w14:paraId="15E12893">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宿迁市中科鑫机械有限公司</w:t>
            </w:r>
          </w:p>
        </w:tc>
        <w:tc>
          <w:tcPr>
            <w:tcW w:w="0" w:type="auto"/>
            <w:shd w:val="clear" w:color="auto" w:fill="auto"/>
            <w:vAlign w:val="center"/>
          </w:tcPr>
          <w:p w14:paraId="7E0C4DC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ZKX-M01H</w:t>
            </w:r>
          </w:p>
        </w:tc>
        <w:tc>
          <w:tcPr>
            <w:tcW w:w="0" w:type="auto"/>
            <w:shd w:val="clear" w:color="auto" w:fill="auto"/>
            <w:vAlign w:val="center"/>
          </w:tcPr>
          <w:p w14:paraId="723E0833">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3A565D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083A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2AF51943">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微型狄发尔磨耗试验仪</w:t>
            </w:r>
          </w:p>
        </w:tc>
        <w:tc>
          <w:tcPr>
            <w:tcW w:w="0" w:type="auto"/>
            <w:shd w:val="clear" w:color="auto" w:fill="auto"/>
            <w:vAlign w:val="center"/>
          </w:tcPr>
          <w:p w14:paraId="5A5A2F50">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北京航天航宇</w:t>
            </w:r>
          </w:p>
        </w:tc>
        <w:tc>
          <w:tcPr>
            <w:tcW w:w="0" w:type="auto"/>
            <w:shd w:val="clear" w:color="auto" w:fill="auto"/>
            <w:vAlign w:val="center"/>
          </w:tcPr>
          <w:p w14:paraId="63E7B57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HTHY-0363</w:t>
            </w:r>
          </w:p>
        </w:tc>
        <w:tc>
          <w:tcPr>
            <w:tcW w:w="0" w:type="auto"/>
            <w:shd w:val="clear" w:color="auto" w:fill="auto"/>
            <w:vAlign w:val="center"/>
          </w:tcPr>
          <w:p w14:paraId="5E3FCEB2">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089FE5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057C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4CB6AACC">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瞬变电磁仪</w:t>
            </w:r>
          </w:p>
        </w:tc>
        <w:tc>
          <w:tcPr>
            <w:tcW w:w="0" w:type="auto"/>
            <w:shd w:val="clear" w:color="auto" w:fill="auto"/>
            <w:vAlign w:val="center"/>
          </w:tcPr>
          <w:p w14:paraId="6EE855BA">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武汉地大华睿</w:t>
            </w:r>
          </w:p>
        </w:tc>
        <w:tc>
          <w:tcPr>
            <w:tcW w:w="0" w:type="auto"/>
            <w:shd w:val="clear" w:color="auto" w:fill="auto"/>
            <w:vAlign w:val="center"/>
          </w:tcPr>
          <w:p w14:paraId="06F7A85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CUGTEM-GK PLUS</w:t>
            </w:r>
          </w:p>
        </w:tc>
        <w:tc>
          <w:tcPr>
            <w:tcW w:w="0" w:type="auto"/>
            <w:shd w:val="clear" w:color="auto" w:fill="auto"/>
            <w:vAlign w:val="center"/>
          </w:tcPr>
          <w:p w14:paraId="19D75E78">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套</w:t>
            </w:r>
          </w:p>
        </w:tc>
        <w:tc>
          <w:tcPr>
            <w:tcW w:w="0" w:type="auto"/>
            <w:shd w:val="clear" w:color="auto" w:fill="auto"/>
            <w:vAlign w:val="center"/>
          </w:tcPr>
          <w:p w14:paraId="19176F0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5A73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330C65A3">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7CEDF81B">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219F8C2D">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6FE70051">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35FAE2D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default" w:ascii="Times New Roman" w:hAnsi="Times New Roman" w:eastAsia="宋体" w:cs="Times New Roman"/>
                <w:b/>
                <w:bCs/>
                <w:i w:val="0"/>
                <w:iCs w:val="0"/>
                <w:color w:val="000000"/>
                <w:kern w:val="0"/>
                <w:sz w:val="24"/>
                <w:szCs w:val="24"/>
                <w:highlight w:val="none"/>
                <w:u w:val="none"/>
                <w:lang w:val="en-US" w:eastAsia="zh-CN" w:bidi="ar"/>
              </w:rPr>
              <w:t>9</w:t>
            </w:r>
          </w:p>
        </w:tc>
      </w:tr>
      <w:tr w14:paraId="0C9C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gridSpan w:val="5"/>
            <w:shd w:val="clear" w:color="auto" w:fill="auto"/>
            <w:vAlign w:val="center"/>
          </w:tcPr>
          <w:p w14:paraId="008FD432">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highlight w:val="none"/>
                <w:u w:val="none"/>
              </w:rPr>
            </w:pPr>
            <w:r>
              <w:rPr>
                <w:rFonts w:hint="default" w:ascii="Times New Roman" w:hAnsi="Times New Roman" w:eastAsia="仿宋" w:cs="Times New Roman"/>
                <w:b/>
                <w:bCs/>
                <w:i w:val="0"/>
                <w:iCs w:val="0"/>
                <w:color w:val="000000"/>
                <w:kern w:val="0"/>
                <w:sz w:val="24"/>
                <w:szCs w:val="24"/>
                <w:highlight w:val="none"/>
                <w:u w:val="none"/>
                <w:lang w:val="en-US" w:eastAsia="zh-CN" w:bidi="ar"/>
              </w:rPr>
              <w:t>第2包 试验设备</w:t>
            </w:r>
          </w:p>
        </w:tc>
      </w:tr>
      <w:tr w14:paraId="0A45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0C490CF9">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手持</w:t>
            </w:r>
            <w:r>
              <w:rPr>
                <w:rStyle w:val="142"/>
                <w:rFonts w:hint="default" w:ascii="Times New Roman" w:hAnsi="Times New Roman" w:eastAsia="仿宋" w:cs="Times New Roman"/>
                <w:sz w:val="24"/>
                <w:szCs w:val="24"/>
                <w:highlight w:val="none"/>
                <w:lang w:val="en-US" w:eastAsia="zh-CN" w:bidi="ar"/>
              </w:rPr>
              <w:t>slam</w:t>
            </w:r>
            <w:r>
              <w:rPr>
                <w:rFonts w:hint="default" w:ascii="Times New Roman" w:hAnsi="Times New Roman" w:eastAsia="仿宋" w:cs="Times New Roman"/>
                <w:i w:val="0"/>
                <w:iCs w:val="0"/>
                <w:color w:val="000000"/>
                <w:kern w:val="0"/>
                <w:sz w:val="24"/>
                <w:szCs w:val="24"/>
                <w:highlight w:val="none"/>
                <w:u w:val="none"/>
                <w:lang w:val="en-US" w:eastAsia="zh-CN" w:bidi="ar"/>
              </w:rPr>
              <w:t>扫描仪</w:t>
            </w:r>
          </w:p>
        </w:tc>
        <w:tc>
          <w:tcPr>
            <w:tcW w:w="0" w:type="auto"/>
            <w:shd w:val="clear" w:color="auto" w:fill="auto"/>
            <w:vAlign w:val="center"/>
          </w:tcPr>
          <w:p w14:paraId="74281488">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华测导航</w:t>
            </w:r>
          </w:p>
        </w:tc>
        <w:tc>
          <w:tcPr>
            <w:tcW w:w="0" w:type="auto"/>
            <w:shd w:val="clear" w:color="auto" w:fill="auto"/>
            <w:vAlign w:val="center"/>
          </w:tcPr>
          <w:p w14:paraId="06C54EA7">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华测</w:t>
            </w:r>
            <w:r>
              <w:rPr>
                <w:rStyle w:val="142"/>
                <w:rFonts w:hint="default" w:ascii="Times New Roman" w:hAnsi="Times New Roman" w:eastAsia="仿宋" w:cs="Times New Roman"/>
                <w:sz w:val="24"/>
                <w:szCs w:val="24"/>
                <w:highlight w:val="none"/>
                <w:lang w:val="en-US" w:eastAsia="zh-CN" w:bidi="ar"/>
              </w:rPr>
              <w:t>RS30</w:t>
            </w:r>
          </w:p>
        </w:tc>
        <w:tc>
          <w:tcPr>
            <w:tcW w:w="0" w:type="auto"/>
            <w:shd w:val="clear" w:color="auto" w:fill="auto"/>
            <w:vAlign w:val="center"/>
          </w:tcPr>
          <w:p w14:paraId="26FB9E03">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套</w:t>
            </w:r>
          </w:p>
        </w:tc>
        <w:tc>
          <w:tcPr>
            <w:tcW w:w="0" w:type="auto"/>
            <w:shd w:val="clear" w:color="auto" w:fill="auto"/>
            <w:vAlign w:val="center"/>
          </w:tcPr>
          <w:p w14:paraId="1C0DC8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38AC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00FA22E8">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裂缝宽度观察仪</w:t>
            </w:r>
          </w:p>
        </w:tc>
        <w:tc>
          <w:tcPr>
            <w:tcW w:w="0" w:type="auto"/>
            <w:shd w:val="clear" w:color="auto" w:fill="auto"/>
            <w:vAlign w:val="center"/>
          </w:tcPr>
          <w:p w14:paraId="447B3117">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智博联</w:t>
            </w:r>
          </w:p>
        </w:tc>
        <w:tc>
          <w:tcPr>
            <w:tcW w:w="0" w:type="auto"/>
            <w:shd w:val="clear" w:color="auto" w:fill="auto"/>
            <w:vAlign w:val="center"/>
          </w:tcPr>
          <w:p w14:paraId="6ACCE8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ZBL-F130</w:t>
            </w:r>
          </w:p>
        </w:tc>
        <w:tc>
          <w:tcPr>
            <w:tcW w:w="0" w:type="auto"/>
            <w:shd w:val="clear" w:color="auto" w:fill="auto"/>
            <w:vAlign w:val="center"/>
          </w:tcPr>
          <w:p w14:paraId="3D260E7E">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6AC423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w:t>
            </w:r>
          </w:p>
        </w:tc>
      </w:tr>
      <w:tr w14:paraId="1006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13F5DF7E">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钢筋锈蚀仪</w:t>
            </w:r>
          </w:p>
        </w:tc>
        <w:tc>
          <w:tcPr>
            <w:tcW w:w="0" w:type="auto"/>
            <w:shd w:val="clear" w:color="auto" w:fill="auto"/>
            <w:vAlign w:val="center"/>
          </w:tcPr>
          <w:p w14:paraId="04B5FE96">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智博联</w:t>
            </w:r>
          </w:p>
        </w:tc>
        <w:tc>
          <w:tcPr>
            <w:tcW w:w="0" w:type="auto"/>
            <w:shd w:val="clear" w:color="auto" w:fill="auto"/>
            <w:vAlign w:val="center"/>
          </w:tcPr>
          <w:p w14:paraId="14CD5BA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ZBL-C310A</w:t>
            </w:r>
          </w:p>
        </w:tc>
        <w:tc>
          <w:tcPr>
            <w:tcW w:w="0" w:type="auto"/>
            <w:shd w:val="clear" w:color="auto" w:fill="auto"/>
            <w:vAlign w:val="center"/>
          </w:tcPr>
          <w:p w14:paraId="3854D71C">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0CC9E25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w:t>
            </w:r>
          </w:p>
        </w:tc>
      </w:tr>
      <w:tr w14:paraId="415B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4227F36C">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非金属超声波仪</w:t>
            </w:r>
          </w:p>
        </w:tc>
        <w:tc>
          <w:tcPr>
            <w:tcW w:w="0" w:type="auto"/>
            <w:shd w:val="clear" w:color="auto" w:fill="auto"/>
            <w:vAlign w:val="center"/>
          </w:tcPr>
          <w:p w14:paraId="4D5766D3">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智博联</w:t>
            </w:r>
          </w:p>
        </w:tc>
        <w:tc>
          <w:tcPr>
            <w:tcW w:w="0" w:type="auto"/>
            <w:shd w:val="clear" w:color="auto" w:fill="auto"/>
            <w:vAlign w:val="center"/>
          </w:tcPr>
          <w:p w14:paraId="27A730D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ZBL-U550A</w:t>
            </w:r>
          </w:p>
        </w:tc>
        <w:tc>
          <w:tcPr>
            <w:tcW w:w="0" w:type="auto"/>
            <w:shd w:val="clear" w:color="auto" w:fill="auto"/>
            <w:vAlign w:val="center"/>
          </w:tcPr>
          <w:p w14:paraId="48DE102A">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68F740A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w:t>
            </w:r>
          </w:p>
        </w:tc>
      </w:tr>
      <w:tr w14:paraId="66F4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0" w:type="auto"/>
            <w:shd w:val="clear" w:color="auto" w:fill="auto"/>
            <w:vAlign w:val="center"/>
          </w:tcPr>
          <w:p w14:paraId="314898CE">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电小二</w:t>
            </w:r>
          </w:p>
        </w:tc>
        <w:tc>
          <w:tcPr>
            <w:tcW w:w="0" w:type="auto"/>
            <w:shd w:val="clear" w:color="auto" w:fill="auto"/>
            <w:vAlign w:val="center"/>
          </w:tcPr>
          <w:p w14:paraId="1A53AE4F">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电小二（深圳市华宝新能源股份有限公司）</w:t>
            </w:r>
          </w:p>
        </w:tc>
        <w:tc>
          <w:tcPr>
            <w:tcW w:w="0" w:type="auto"/>
            <w:shd w:val="clear" w:color="auto" w:fill="auto"/>
            <w:vAlign w:val="center"/>
          </w:tcPr>
          <w:p w14:paraId="6B5B1C8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2000W2042Wh</w:t>
            </w:r>
          </w:p>
        </w:tc>
        <w:tc>
          <w:tcPr>
            <w:tcW w:w="0" w:type="auto"/>
            <w:shd w:val="clear" w:color="auto" w:fill="auto"/>
            <w:vAlign w:val="center"/>
          </w:tcPr>
          <w:p w14:paraId="4FBAF99D">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3C9A0AD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w:t>
            </w:r>
          </w:p>
        </w:tc>
      </w:tr>
      <w:tr w14:paraId="0774C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511B124D">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非接触挠度仪专用</w:t>
            </w:r>
            <w:r>
              <w:rPr>
                <w:rStyle w:val="142"/>
                <w:rFonts w:hint="default" w:ascii="Times New Roman" w:hAnsi="Times New Roman" w:eastAsia="仿宋" w:cs="Times New Roman"/>
                <w:sz w:val="24"/>
                <w:szCs w:val="24"/>
                <w:highlight w:val="none"/>
                <w:lang w:val="en-US" w:eastAsia="zh-CN" w:bidi="ar"/>
              </w:rPr>
              <w:t>LED</w:t>
            </w:r>
            <w:r>
              <w:rPr>
                <w:rFonts w:hint="default" w:ascii="Times New Roman" w:hAnsi="Times New Roman" w:eastAsia="仿宋" w:cs="Times New Roman"/>
                <w:i w:val="0"/>
                <w:iCs w:val="0"/>
                <w:color w:val="000000"/>
                <w:kern w:val="0"/>
                <w:sz w:val="24"/>
                <w:szCs w:val="24"/>
                <w:highlight w:val="none"/>
                <w:u w:val="none"/>
                <w:lang w:val="en-US" w:eastAsia="zh-CN" w:bidi="ar"/>
              </w:rPr>
              <w:t>靶标</w:t>
            </w:r>
          </w:p>
        </w:tc>
        <w:tc>
          <w:tcPr>
            <w:tcW w:w="0" w:type="auto"/>
            <w:shd w:val="clear" w:color="auto" w:fill="auto"/>
            <w:vAlign w:val="center"/>
          </w:tcPr>
          <w:p w14:paraId="457D709C">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北京雷图</w:t>
            </w:r>
          </w:p>
        </w:tc>
        <w:tc>
          <w:tcPr>
            <w:tcW w:w="0" w:type="auto"/>
            <w:shd w:val="clear" w:color="auto" w:fill="auto"/>
            <w:vAlign w:val="center"/>
          </w:tcPr>
          <w:p w14:paraId="576B2BF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BJQN-5</w:t>
            </w:r>
          </w:p>
        </w:tc>
        <w:tc>
          <w:tcPr>
            <w:tcW w:w="0" w:type="auto"/>
            <w:shd w:val="clear" w:color="auto" w:fill="auto"/>
            <w:vAlign w:val="center"/>
          </w:tcPr>
          <w:p w14:paraId="14E72F62">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套</w:t>
            </w:r>
          </w:p>
        </w:tc>
        <w:tc>
          <w:tcPr>
            <w:tcW w:w="0" w:type="auto"/>
            <w:shd w:val="clear" w:color="auto" w:fill="auto"/>
            <w:vAlign w:val="center"/>
          </w:tcPr>
          <w:p w14:paraId="07A6FB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w:t>
            </w:r>
          </w:p>
        </w:tc>
      </w:tr>
      <w:tr w14:paraId="5C80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0" w:type="auto"/>
            <w:shd w:val="clear" w:color="auto" w:fill="auto"/>
            <w:vAlign w:val="center"/>
          </w:tcPr>
          <w:p w14:paraId="7EA96B9E">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便携式桥梁支座检测仪</w:t>
            </w:r>
            <w:r>
              <w:rPr>
                <w:rStyle w:val="142"/>
                <w:rFonts w:hint="default" w:ascii="Times New Roman" w:hAnsi="Times New Roman" w:eastAsia="仿宋" w:cs="Times New Roman"/>
                <w:sz w:val="24"/>
                <w:szCs w:val="24"/>
                <w:highlight w:val="none"/>
                <w:lang w:val="en-US" w:eastAsia="zh-CN" w:bidi="ar"/>
              </w:rPr>
              <w:t>(</w:t>
            </w:r>
            <w:r>
              <w:rPr>
                <w:rFonts w:hint="default" w:ascii="Times New Roman" w:hAnsi="Times New Roman" w:eastAsia="仿宋" w:cs="Times New Roman"/>
                <w:i w:val="0"/>
                <w:iCs w:val="0"/>
                <w:color w:val="000000"/>
                <w:kern w:val="0"/>
                <w:sz w:val="24"/>
                <w:szCs w:val="24"/>
                <w:highlight w:val="none"/>
                <w:u w:val="none"/>
                <w:lang w:val="en-US" w:eastAsia="zh-CN" w:bidi="ar"/>
              </w:rPr>
              <w:t>杆长不小于</w:t>
            </w:r>
            <w:r>
              <w:rPr>
                <w:rStyle w:val="142"/>
                <w:rFonts w:hint="default" w:ascii="Times New Roman" w:hAnsi="Times New Roman" w:eastAsia="仿宋" w:cs="Times New Roman"/>
                <w:sz w:val="24"/>
                <w:szCs w:val="24"/>
                <w:highlight w:val="none"/>
                <w:lang w:val="en-US" w:eastAsia="zh-CN" w:bidi="ar"/>
              </w:rPr>
              <w:t>10m)</w:t>
            </w:r>
          </w:p>
        </w:tc>
        <w:tc>
          <w:tcPr>
            <w:tcW w:w="0" w:type="auto"/>
            <w:shd w:val="clear" w:color="auto" w:fill="auto"/>
            <w:vAlign w:val="center"/>
          </w:tcPr>
          <w:p w14:paraId="2F873845">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西安乔邦智能科技有限公司</w:t>
            </w:r>
          </w:p>
        </w:tc>
        <w:tc>
          <w:tcPr>
            <w:tcW w:w="0" w:type="auto"/>
            <w:shd w:val="clear" w:color="auto" w:fill="auto"/>
            <w:vAlign w:val="center"/>
          </w:tcPr>
          <w:p w14:paraId="4B02B16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ZZJC-B</w:t>
            </w:r>
            <w:r>
              <w:rPr>
                <w:rFonts w:hint="default" w:ascii="Times New Roman" w:hAnsi="Times New Roman" w:eastAsia="仿宋" w:cs="Times New Roman"/>
                <w:i w:val="0"/>
                <w:iCs w:val="0"/>
                <w:color w:val="000000"/>
                <w:kern w:val="0"/>
                <w:sz w:val="24"/>
                <w:szCs w:val="24"/>
                <w:highlight w:val="none"/>
                <w:u w:val="none"/>
                <w:lang w:val="en-US" w:eastAsia="zh-CN" w:bidi="ar"/>
              </w:rPr>
              <w:t>（或更新型号）搭配</w:t>
            </w:r>
            <w:r>
              <w:rPr>
                <w:rStyle w:val="142"/>
                <w:rFonts w:hint="default" w:ascii="Times New Roman" w:hAnsi="Times New Roman" w:eastAsia="宋体" w:cs="Times New Roman"/>
                <w:sz w:val="24"/>
                <w:szCs w:val="24"/>
                <w:highlight w:val="none"/>
                <w:lang w:val="en-US" w:eastAsia="zh-CN" w:bidi="ar"/>
              </w:rPr>
              <w:t>DJI osmo pocket3</w:t>
            </w:r>
          </w:p>
        </w:tc>
        <w:tc>
          <w:tcPr>
            <w:tcW w:w="0" w:type="auto"/>
            <w:shd w:val="clear" w:color="auto" w:fill="auto"/>
            <w:vAlign w:val="center"/>
          </w:tcPr>
          <w:p w14:paraId="1579F74A">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套</w:t>
            </w:r>
          </w:p>
        </w:tc>
        <w:tc>
          <w:tcPr>
            <w:tcW w:w="0" w:type="auto"/>
            <w:shd w:val="clear" w:color="auto" w:fill="auto"/>
            <w:vAlign w:val="center"/>
          </w:tcPr>
          <w:p w14:paraId="7B774D5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4</w:t>
            </w:r>
          </w:p>
        </w:tc>
      </w:tr>
      <w:tr w14:paraId="2398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2F225C7F">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相机</w:t>
            </w:r>
          </w:p>
        </w:tc>
        <w:tc>
          <w:tcPr>
            <w:tcW w:w="0" w:type="auto"/>
            <w:shd w:val="clear" w:color="auto" w:fill="auto"/>
            <w:vAlign w:val="center"/>
          </w:tcPr>
          <w:p w14:paraId="4DFABB7C">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佳能</w:t>
            </w:r>
          </w:p>
        </w:tc>
        <w:tc>
          <w:tcPr>
            <w:tcW w:w="0" w:type="auto"/>
            <w:shd w:val="clear" w:color="auto" w:fill="auto"/>
            <w:vAlign w:val="center"/>
          </w:tcPr>
          <w:p w14:paraId="7207DB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IXUS285</w:t>
            </w:r>
          </w:p>
        </w:tc>
        <w:tc>
          <w:tcPr>
            <w:tcW w:w="0" w:type="auto"/>
            <w:shd w:val="clear" w:color="auto" w:fill="auto"/>
            <w:vAlign w:val="center"/>
          </w:tcPr>
          <w:p w14:paraId="3EB70A62">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2EEDC78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w:t>
            </w:r>
          </w:p>
        </w:tc>
      </w:tr>
      <w:tr w14:paraId="27D8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18792D57">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高剪切分散乳化机</w:t>
            </w:r>
          </w:p>
        </w:tc>
        <w:tc>
          <w:tcPr>
            <w:tcW w:w="0" w:type="auto"/>
            <w:shd w:val="clear" w:color="auto" w:fill="auto"/>
            <w:vAlign w:val="center"/>
          </w:tcPr>
          <w:p w14:paraId="5C7E3E6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FLUKO</w:t>
            </w:r>
          </w:p>
        </w:tc>
        <w:tc>
          <w:tcPr>
            <w:tcW w:w="0" w:type="auto"/>
            <w:shd w:val="clear" w:color="auto" w:fill="auto"/>
            <w:vAlign w:val="center"/>
          </w:tcPr>
          <w:p w14:paraId="33854C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FM300</w:t>
            </w:r>
          </w:p>
        </w:tc>
        <w:tc>
          <w:tcPr>
            <w:tcW w:w="0" w:type="auto"/>
            <w:shd w:val="clear" w:color="auto" w:fill="auto"/>
            <w:vAlign w:val="center"/>
          </w:tcPr>
          <w:p w14:paraId="411D3350">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套</w:t>
            </w:r>
          </w:p>
        </w:tc>
        <w:tc>
          <w:tcPr>
            <w:tcW w:w="0" w:type="auto"/>
            <w:shd w:val="clear" w:color="auto" w:fill="auto"/>
            <w:vAlign w:val="center"/>
          </w:tcPr>
          <w:p w14:paraId="074D81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5956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auto" w:fill="auto"/>
            <w:vAlign w:val="center"/>
          </w:tcPr>
          <w:p w14:paraId="60589C31">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动态模量位移传感器</w:t>
            </w:r>
          </w:p>
        </w:tc>
        <w:tc>
          <w:tcPr>
            <w:tcW w:w="0" w:type="auto"/>
            <w:shd w:val="clear" w:color="auto" w:fill="auto"/>
            <w:vAlign w:val="center"/>
          </w:tcPr>
          <w:p w14:paraId="620C9B93">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意大利</w:t>
            </w:r>
            <w:r>
              <w:rPr>
                <w:rStyle w:val="142"/>
                <w:rFonts w:hint="default" w:ascii="Times New Roman" w:hAnsi="Times New Roman" w:eastAsia="仿宋" w:cs="Times New Roman"/>
                <w:sz w:val="24"/>
                <w:szCs w:val="24"/>
                <w:highlight w:val="none"/>
                <w:lang w:val="en-US" w:eastAsia="zh-CN" w:bidi="ar"/>
              </w:rPr>
              <w:t>controls</w:t>
            </w:r>
          </w:p>
        </w:tc>
        <w:tc>
          <w:tcPr>
            <w:tcW w:w="0" w:type="auto"/>
            <w:shd w:val="clear" w:color="auto" w:fill="auto"/>
            <w:vAlign w:val="center"/>
          </w:tcPr>
          <w:p w14:paraId="07ECDF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79-PV70505</w:t>
            </w:r>
            <w:r>
              <w:rPr>
                <w:rFonts w:hint="default" w:ascii="Times New Roman" w:hAnsi="Times New Roman" w:eastAsia="仿宋" w:cs="Times New Roman"/>
                <w:i w:val="0"/>
                <w:iCs w:val="0"/>
                <w:color w:val="000000"/>
                <w:kern w:val="0"/>
                <w:sz w:val="24"/>
                <w:szCs w:val="24"/>
                <w:highlight w:val="none"/>
                <w:u w:val="none"/>
                <w:lang w:val="en-US" w:eastAsia="zh-CN" w:bidi="ar"/>
              </w:rPr>
              <w:t>，蓝色位移传感器</w:t>
            </w:r>
          </w:p>
        </w:tc>
        <w:tc>
          <w:tcPr>
            <w:tcW w:w="0" w:type="auto"/>
            <w:shd w:val="clear" w:color="auto" w:fill="auto"/>
            <w:vAlign w:val="center"/>
          </w:tcPr>
          <w:p w14:paraId="22CF1427">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个</w:t>
            </w:r>
          </w:p>
        </w:tc>
        <w:tc>
          <w:tcPr>
            <w:tcW w:w="0" w:type="auto"/>
            <w:shd w:val="clear" w:color="auto" w:fill="auto"/>
            <w:vAlign w:val="center"/>
          </w:tcPr>
          <w:p w14:paraId="4DA4BE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4DA4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73C48A44">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54A0808F">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0A0AB0F1">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04C2208F">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4995448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default" w:ascii="Times New Roman" w:hAnsi="Times New Roman" w:eastAsia="宋体" w:cs="Times New Roman"/>
                <w:b/>
                <w:bCs/>
                <w:i w:val="0"/>
                <w:iCs w:val="0"/>
                <w:color w:val="000000"/>
                <w:kern w:val="0"/>
                <w:sz w:val="24"/>
                <w:szCs w:val="24"/>
                <w:highlight w:val="none"/>
                <w:u w:val="none"/>
                <w:lang w:val="en-US" w:eastAsia="zh-CN" w:bidi="ar"/>
              </w:rPr>
              <w:t>22</w:t>
            </w:r>
          </w:p>
        </w:tc>
      </w:tr>
      <w:tr w14:paraId="1D78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gridSpan w:val="5"/>
            <w:shd w:val="clear" w:color="auto" w:fill="auto"/>
            <w:vAlign w:val="center"/>
          </w:tcPr>
          <w:p w14:paraId="50966458">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highlight w:val="none"/>
                <w:u w:val="none"/>
                <w:lang w:val="en-US"/>
              </w:rPr>
            </w:pPr>
            <w:r>
              <w:rPr>
                <w:rFonts w:hint="default" w:ascii="Times New Roman" w:hAnsi="Times New Roman" w:eastAsia="仿宋" w:cs="Times New Roman"/>
                <w:b/>
                <w:bCs/>
                <w:i w:val="0"/>
                <w:iCs w:val="0"/>
                <w:color w:val="000000"/>
                <w:kern w:val="0"/>
                <w:sz w:val="24"/>
                <w:szCs w:val="24"/>
                <w:highlight w:val="none"/>
                <w:u w:val="none"/>
                <w:lang w:val="en-US" w:eastAsia="zh-CN" w:bidi="ar"/>
              </w:rPr>
              <w:t>第3包 无人机、测量设备</w:t>
            </w:r>
          </w:p>
        </w:tc>
      </w:tr>
      <w:tr w14:paraId="0699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0" w:type="auto"/>
            <w:shd w:val="clear" w:color="auto" w:fill="auto"/>
            <w:vAlign w:val="center"/>
          </w:tcPr>
          <w:p w14:paraId="71DE3BA4">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无人机</w:t>
            </w:r>
          </w:p>
        </w:tc>
        <w:tc>
          <w:tcPr>
            <w:tcW w:w="0" w:type="auto"/>
            <w:shd w:val="clear" w:color="auto" w:fill="auto"/>
            <w:vAlign w:val="center"/>
          </w:tcPr>
          <w:p w14:paraId="003C540A">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大疆</w:t>
            </w:r>
          </w:p>
        </w:tc>
        <w:tc>
          <w:tcPr>
            <w:tcW w:w="0" w:type="auto"/>
            <w:shd w:val="clear" w:color="auto" w:fill="auto"/>
            <w:vAlign w:val="center"/>
          </w:tcPr>
          <w:p w14:paraId="2A24B7CE">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DJI Mavic 3 Pro畅飞套装（DJI RC PRO遥控器版）</w:t>
            </w:r>
          </w:p>
          <w:p w14:paraId="4D69454D">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b w:val="0"/>
                <w:bCs w:val="0"/>
                <w:color w:val="000000"/>
                <w:spacing w:val="0"/>
                <w:kern w:val="0"/>
                <w:sz w:val="24"/>
                <w:szCs w:val="24"/>
                <w:highlight w:val="none"/>
                <w:u w:val="none"/>
                <w:lang w:val="en-US" w:eastAsia="zh-CN" w:bidi="ar"/>
              </w:rPr>
              <w:t>除主套餐外，各</w:t>
            </w:r>
            <w:r>
              <w:rPr>
                <w:rFonts w:hint="default" w:ascii="Times New Roman" w:hAnsi="Times New Roman" w:eastAsia="仿宋" w:cs="Times New Roman"/>
                <w:color w:val="000000"/>
                <w:spacing w:val="0"/>
                <w:kern w:val="0"/>
                <w:sz w:val="24"/>
                <w:szCs w:val="24"/>
                <w:highlight w:val="none"/>
                <w:u w:val="none"/>
                <w:lang w:val="en-US" w:eastAsia="zh-CN" w:bidi="ar"/>
              </w:rPr>
              <w:t>增购</w:t>
            </w:r>
            <w:r>
              <w:rPr>
                <w:rFonts w:ascii="Times New Roman" w:hAnsi="Times New Roman" w:eastAsia="仿宋" w:cs="Times New Roman"/>
                <w:color w:val="000000"/>
                <w:spacing w:val="0"/>
                <w:kern w:val="0"/>
                <w:sz w:val="24"/>
                <w:szCs w:val="24"/>
                <w:highlight w:val="none"/>
                <w:u w:val="none"/>
                <w:lang w:bidi="ar"/>
              </w:rPr>
              <w:t>内存卡：</w:t>
            </w:r>
            <w:r>
              <w:rPr>
                <w:rFonts w:ascii="Times New Roman" w:hAnsi="Times New Roman" w:eastAsia="仿宋" w:cs="Times New Roman"/>
                <w:b w:val="0"/>
                <w:bCs w:val="0"/>
                <w:color w:val="000000"/>
                <w:spacing w:val="0"/>
                <w:kern w:val="0"/>
                <w:sz w:val="24"/>
                <w:szCs w:val="24"/>
                <w:highlight w:val="none"/>
                <w:u w:val="none"/>
                <w:lang w:bidi="ar"/>
              </w:rPr>
              <w:t>1张</w:t>
            </w:r>
            <w:r>
              <w:rPr>
                <w:rFonts w:ascii="Times New Roman" w:hAnsi="Times New Roman" w:eastAsia="仿宋" w:cs="Times New Roman"/>
                <w:color w:val="000000"/>
                <w:spacing w:val="0"/>
                <w:kern w:val="0"/>
                <w:sz w:val="24"/>
                <w:szCs w:val="24"/>
                <w:highlight w:val="none"/>
                <w:u w:val="none"/>
                <w:lang w:bidi="ar"/>
              </w:rPr>
              <w:t>，金士顿Canvas</w:t>
            </w:r>
            <w:r>
              <w:rPr>
                <w:rFonts w:hint="default" w:ascii="Times New Roman" w:hAnsi="Times New Roman" w:eastAsia="仿宋" w:cs="Times New Roman"/>
                <w:color w:val="000000"/>
                <w:spacing w:val="0"/>
                <w:kern w:val="0"/>
                <w:sz w:val="24"/>
                <w:szCs w:val="24"/>
                <w:highlight w:val="none"/>
                <w:u w:val="none"/>
                <w:lang w:val="en-US" w:eastAsia="zh-CN" w:bidi="ar"/>
              </w:rPr>
              <w:t xml:space="preserve"> </w:t>
            </w:r>
            <w:r>
              <w:rPr>
                <w:rFonts w:ascii="Times New Roman" w:hAnsi="Times New Roman" w:eastAsia="仿宋" w:cs="Times New Roman"/>
                <w:color w:val="000000"/>
                <w:spacing w:val="0"/>
                <w:kern w:val="0"/>
                <w:sz w:val="24"/>
                <w:szCs w:val="24"/>
                <w:highlight w:val="none"/>
                <w:u w:val="none"/>
                <w:lang w:bidi="ar"/>
              </w:rPr>
              <w:t>Go!Plus</w:t>
            </w:r>
            <w:r>
              <w:rPr>
                <w:rFonts w:hint="default" w:ascii="Times New Roman" w:hAnsi="Times New Roman" w:eastAsia="仿宋" w:cs="Times New Roman"/>
                <w:color w:val="000000"/>
                <w:spacing w:val="0"/>
                <w:kern w:val="0"/>
                <w:sz w:val="24"/>
                <w:szCs w:val="24"/>
                <w:highlight w:val="none"/>
                <w:u w:val="none"/>
                <w:lang w:val="en-US" w:eastAsia="zh-CN" w:bidi="ar"/>
              </w:rPr>
              <w:t xml:space="preserve"> </w:t>
            </w:r>
            <w:r>
              <w:rPr>
                <w:rFonts w:ascii="Times New Roman" w:hAnsi="Times New Roman" w:eastAsia="仿宋" w:cs="Times New Roman"/>
                <w:color w:val="000000"/>
                <w:spacing w:val="0"/>
                <w:kern w:val="0"/>
                <w:sz w:val="24"/>
                <w:szCs w:val="24"/>
                <w:highlight w:val="none"/>
                <w:u w:val="none"/>
                <w:lang w:bidi="ar"/>
              </w:rPr>
              <w:t>microSD卡128GB；</w:t>
            </w:r>
            <w:r>
              <w:rPr>
                <w:rFonts w:ascii="Times New Roman" w:hAnsi="Times New Roman" w:eastAsia="仿宋" w:cs="Times New Roman"/>
                <w:color w:val="000000"/>
                <w:spacing w:val="0"/>
                <w:kern w:val="0"/>
                <w:sz w:val="24"/>
                <w:szCs w:val="24"/>
                <w:highlight w:val="none"/>
                <w:u w:val="none"/>
                <w:lang w:bidi="ar"/>
              </w:rPr>
              <w:br w:type="textWrapping"/>
            </w:r>
            <w:r>
              <w:rPr>
                <w:rFonts w:hint="default" w:ascii="Times New Roman" w:hAnsi="Times New Roman" w:eastAsia="仿宋" w:cs="Times New Roman"/>
                <w:color w:val="000000"/>
                <w:spacing w:val="0"/>
                <w:kern w:val="0"/>
                <w:sz w:val="24"/>
                <w:szCs w:val="24"/>
                <w:highlight w:val="none"/>
                <w:u w:val="none"/>
                <w:lang w:val="en-US" w:eastAsia="zh-CN" w:bidi="ar"/>
              </w:rPr>
              <w:t>除</w:t>
            </w:r>
            <w:r>
              <w:rPr>
                <w:rFonts w:hint="default" w:ascii="Times New Roman" w:hAnsi="Times New Roman" w:eastAsia="仿宋" w:cs="Times New Roman"/>
                <w:b w:val="0"/>
                <w:bCs w:val="0"/>
                <w:color w:val="000000"/>
                <w:spacing w:val="0"/>
                <w:kern w:val="0"/>
                <w:sz w:val="24"/>
                <w:szCs w:val="24"/>
                <w:highlight w:val="none"/>
                <w:u w:val="none"/>
                <w:lang w:val="en-US" w:eastAsia="zh-CN" w:bidi="ar"/>
              </w:rPr>
              <w:t>主套餐外，各</w:t>
            </w:r>
            <w:r>
              <w:rPr>
                <w:rFonts w:hint="default" w:ascii="Times New Roman" w:hAnsi="Times New Roman" w:eastAsia="仿宋" w:cs="Times New Roman"/>
                <w:color w:val="000000"/>
                <w:spacing w:val="0"/>
                <w:kern w:val="0"/>
                <w:sz w:val="24"/>
                <w:szCs w:val="24"/>
                <w:highlight w:val="none"/>
                <w:u w:val="none"/>
                <w:lang w:val="en-US" w:eastAsia="zh-CN" w:bidi="ar"/>
              </w:rPr>
              <w:t>增购</w:t>
            </w:r>
            <w:r>
              <w:rPr>
                <w:rFonts w:ascii="Times New Roman" w:hAnsi="Times New Roman" w:eastAsia="仿宋" w:cs="Times New Roman"/>
                <w:color w:val="000000"/>
                <w:spacing w:val="0"/>
                <w:kern w:val="0"/>
                <w:sz w:val="24"/>
                <w:szCs w:val="24"/>
                <w:highlight w:val="none"/>
                <w:u w:val="none"/>
                <w:lang w:bidi="ar"/>
              </w:rPr>
              <w:t>无人机保险：DJI</w:t>
            </w:r>
            <w:r>
              <w:rPr>
                <w:rFonts w:hint="default" w:ascii="Times New Roman" w:hAnsi="Times New Roman" w:eastAsia="仿宋" w:cs="Times New Roman"/>
                <w:color w:val="000000"/>
                <w:spacing w:val="0"/>
                <w:kern w:val="0"/>
                <w:sz w:val="24"/>
                <w:szCs w:val="24"/>
                <w:highlight w:val="none"/>
                <w:u w:val="none"/>
                <w:lang w:val="en-US" w:eastAsia="zh-CN" w:bidi="ar"/>
              </w:rPr>
              <w:t xml:space="preserve"> </w:t>
            </w:r>
            <w:r>
              <w:rPr>
                <w:rFonts w:ascii="Times New Roman" w:hAnsi="Times New Roman" w:eastAsia="仿宋" w:cs="Times New Roman"/>
                <w:color w:val="000000"/>
                <w:spacing w:val="0"/>
                <w:kern w:val="0"/>
                <w:sz w:val="24"/>
                <w:szCs w:val="24"/>
                <w:highlight w:val="none"/>
                <w:u w:val="none"/>
                <w:lang w:bidi="ar"/>
              </w:rPr>
              <w:t>Care随心换1年版（DJI</w:t>
            </w:r>
            <w:r>
              <w:rPr>
                <w:rFonts w:hint="default" w:ascii="Times New Roman" w:hAnsi="Times New Roman" w:eastAsia="仿宋" w:cs="Times New Roman"/>
                <w:color w:val="000000"/>
                <w:spacing w:val="0"/>
                <w:kern w:val="0"/>
                <w:sz w:val="24"/>
                <w:szCs w:val="24"/>
                <w:highlight w:val="none"/>
                <w:u w:val="none"/>
                <w:lang w:val="en-US" w:eastAsia="zh-CN" w:bidi="ar"/>
              </w:rPr>
              <w:t xml:space="preserve"> </w:t>
            </w:r>
            <w:r>
              <w:rPr>
                <w:rFonts w:ascii="Times New Roman" w:hAnsi="Times New Roman" w:eastAsia="仿宋" w:cs="Times New Roman"/>
                <w:color w:val="000000"/>
                <w:spacing w:val="0"/>
                <w:kern w:val="0"/>
                <w:sz w:val="24"/>
                <w:szCs w:val="24"/>
                <w:highlight w:val="none"/>
                <w:u w:val="none"/>
                <w:lang w:bidi="ar"/>
              </w:rPr>
              <w:t>Mavic</w:t>
            </w:r>
            <w:r>
              <w:rPr>
                <w:rFonts w:hint="default" w:ascii="Times New Roman" w:hAnsi="Times New Roman" w:eastAsia="仿宋" w:cs="Times New Roman"/>
                <w:color w:val="000000"/>
                <w:spacing w:val="0"/>
                <w:kern w:val="0"/>
                <w:sz w:val="24"/>
                <w:szCs w:val="24"/>
                <w:highlight w:val="none"/>
                <w:u w:val="none"/>
                <w:lang w:val="en-US" w:eastAsia="zh-CN" w:bidi="ar"/>
              </w:rPr>
              <w:t xml:space="preserve"> </w:t>
            </w:r>
            <w:r>
              <w:rPr>
                <w:rFonts w:ascii="Times New Roman" w:hAnsi="Times New Roman" w:eastAsia="仿宋" w:cs="Times New Roman"/>
                <w:color w:val="000000"/>
                <w:spacing w:val="0"/>
                <w:kern w:val="0"/>
                <w:sz w:val="24"/>
                <w:szCs w:val="24"/>
                <w:highlight w:val="none"/>
                <w:u w:val="none"/>
                <w:lang w:bidi="ar"/>
              </w:rPr>
              <w:t>3</w:t>
            </w:r>
            <w:r>
              <w:rPr>
                <w:rFonts w:hint="default" w:ascii="Times New Roman" w:hAnsi="Times New Roman" w:eastAsia="仿宋" w:cs="Times New Roman"/>
                <w:color w:val="000000"/>
                <w:spacing w:val="0"/>
                <w:kern w:val="0"/>
                <w:sz w:val="24"/>
                <w:szCs w:val="24"/>
                <w:highlight w:val="none"/>
                <w:u w:val="none"/>
                <w:lang w:val="en-US" w:eastAsia="zh-CN" w:bidi="ar"/>
              </w:rPr>
              <w:t xml:space="preserve"> Pro</w:t>
            </w:r>
            <w:r>
              <w:rPr>
                <w:rFonts w:ascii="Times New Roman" w:hAnsi="Times New Roman" w:eastAsia="仿宋" w:cs="Times New Roman"/>
                <w:color w:val="000000"/>
                <w:spacing w:val="0"/>
                <w:kern w:val="0"/>
                <w:sz w:val="24"/>
                <w:szCs w:val="24"/>
                <w:highlight w:val="none"/>
                <w:u w:val="none"/>
                <w:lang w:bidi="ar"/>
              </w:rPr>
              <w:t>）</w:t>
            </w:r>
          </w:p>
        </w:tc>
        <w:tc>
          <w:tcPr>
            <w:tcW w:w="0" w:type="auto"/>
            <w:shd w:val="clear" w:color="auto" w:fill="auto"/>
            <w:vAlign w:val="center"/>
          </w:tcPr>
          <w:p w14:paraId="7577C67A">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303C95DE">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lang w:val="en-US" w:eastAsia="zh-CN"/>
              </w:rPr>
            </w:pPr>
            <w:r>
              <w:rPr>
                <w:rFonts w:hint="default" w:ascii="Times New Roman" w:hAnsi="Times New Roman" w:eastAsia="仿宋" w:cs="Times New Roman"/>
                <w:i w:val="0"/>
                <w:iCs w:val="0"/>
                <w:color w:val="000000"/>
                <w:sz w:val="24"/>
                <w:szCs w:val="24"/>
                <w:highlight w:val="none"/>
                <w:u w:val="none"/>
                <w:lang w:val="en-US" w:eastAsia="zh-CN"/>
              </w:rPr>
              <w:t>4</w:t>
            </w:r>
          </w:p>
        </w:tc>
      </w:tr>
      <w:tr w14:paraId="72FA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trPr>
        <w:tc>
          <w:tcPr>
            <w:tcW w:w="0" w:type="auto"/>
            <w:shd w:val="clear" w:color="auto" w:fill="auto"/>
            <w:vAlign w:val="center"/>
          </w:tcPr>
          <w:p w14:paraId="114B6E07">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航拍无人机</w:t>
            </w:r>
          </w:p>
        </w:tc>
        <w:tc>
          <w:tcPr>
            <w:tcW w:w="0" w:type="auto"/>
            <w:shd w:val="clear" w:color="auto" w:fill="auto"/>
            <w:vAlign w:val="center"/>
          </w:tcPr>
          <w:p w14:paraId="3499EAE8">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大疆</w:t>
            </w:r>
          </w:p>
        </w:tc>
        <w:tc>
          <w:tcPr>
            <w:tcW w:w="0" w:type="auto"/>
            <w:shd w:val="clear" w:color="auto" w:fill="auto"/>
            <w:vAlign w:val="center"/>
          </w:tcPr>
          <w:p w14:paraId="34BD8BC9">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1、无人机主套餐：DJI Mavic 3 Pro畅飞套装（DJI RC Pro 遥控器版），含DJI RC Pro 遥控器*1、飞行器*1、单肩包*1、充电管家*1、ND镜套装*1、电池*3、DJI 100W桌面充电器*1。</w:t>
            </w:r>
          </w:p>
          <w:p w14:paraId="2AC4FF45">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2、内存卡：1张，金士顿Canvas Go!Plus microSD卡128GB；</w:t>
            </w:r>
          </w:p>
          <w:p w14:paraId="526188A0">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3、主套餐外增购无人机电池：2块，DJI Mavic 3系列智能飞行电池；</w:t>
            </w:r>
          </w:p>
          <w:p w14:paraId="79EF5726">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4、主套餐外增购无人机保险：DJI Care随心换2年版（DJI Mavic 3 Pro）。</w:t>
            </w:r>
          </w:p>
        </w:tc>
        <w:tc>
          <w:tcPr>
            <w:tcW w:w="0" w:type="auto"/>
            <w:shd w:val="clear" w:color="auto" w:fill="auto"/>
            <w:vAlign w:val="center"/>
          </w:tcPr>
          <w:p w14:paraId="4AAC2993">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套</w:t>
            </w:r>
          </w:p>
        </w:tc>
        <w:tc>
          <w:tcPr>
            <w:tcW w:w="0" w:type="auto"/>
            <w:shd w:val="clear" w:color="auto" w:fill="auto"/>
            <w:vAlign w:val="center"/>
          </w:tcPr>
          <w:p w14:paraId="253FE3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050D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471980C7">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固定翼无人机</w:t>
            </w:r>
          </w:p>
        </w:tc>
        <w:tc>
          <w:tcPr>
            <w:tcW w:w="0" w:type="auto"/>
            <w:shd w:val="clear" w:color="auto" w:fill="auto"/>
            <w:vAlign w:val="center"/>
          </w:tcPr>
          <w:p w14:paraId="0D625C02">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飞马</w:t>
            </w:r>
          </w:p>
        </w:tc>
        <w:tc>
          <w:tcPr>
            <w:tcW w:w="0" w:type="auto"/>
            <w:shd w:val="clear" w:color="auto" w:fill="auto"/>
            <w:vAlign w:val="center"/>
          </w:tcPr>
          <w:p w14:paraId="7793255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V500</w:t>
            </w:r>
          </w:p>
        </w:tc>
        <w:tc>
          <w:tcPr>
            <w:tcW w:w="0" w:type="auto"/>
            <w:shd w:val="clear" w:color="auto" w:fill="auto"/>
            <w:vAlign w:val="center"/>
          </w:tcPr>
          <w:p w14:paraId="6277CC62">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套</w:t>
            </w:r>
          </w:p>
        </w:tc>
        <w:tc>
          <w:tcPr>
            <w:tcW w:w="0" w:type="auto"/>
            <w:shd w:val="clear" w:color="auto" w:fill="auto"/>
            <w:vAlign w:val="center"/>
          </w:tcPr>
          <w:p w14:paraId="4FE76B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00E9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5871C6F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GNSS</w:t>
            </w:r>
            <w:r>
              <w:rPr>
                <w:rFonts w:hint="default" w:ascii="Times New Roman" w:hAnsi="Times New Roman" w:eastAsia="仿宋" w:cs="Times New Roman"/>
                <w:i w:val="0"/>
                <w:iCs w:val="0"/>
                <w:color w:val="000000"/>
                <w:kern w:val="0"/>
                <w:sz w:val="24"/>
                <w:szCs w:val="24"/>
                <w:highlight w:val="none"/>
                <w:u w:val="none"/>
                <w:lang w:val="en-US" w:eastAsia="zh-CN" w:bidi="ar"/>
              </w:rPr>
              <w:t>接收机电池仓</w:t>
            </w:r>
          </w:p>
        </w:tc>
        <w:tc>
          <w:tcPr>
            <w:tcW w:w="0" w:type="auto"/>
            <w:shd w:val="clear" w:color="auto" w:fill="auto"/>
            <w:vAlign w:val="center"/>
          </w:tcPr>
          <w:p w14:paraId="418655BC">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天宝</w:t>
            </w:r>
          </w:p>
        </w:tc>
        <w:tc>
          <w:tcPr>
            <w:tcW w:w="0" w:type="auto"/>
            <w:shd w:val="clear" w:color="auto" w:fill="auto"/>
            <w:vAlign w:val="center"/>
          </w:tcPr>
          <w:p w14:paraId="192AA9A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R10</w:t>
            </w:r>
          </w:p>
        </w:tc>
        <w:tc>
          <w:tcPr>
            <w:tcW w:w="0" w:type="auto"/>
            <w:shd w:val="clear" w:color="auto" w:fill="auto"/>
            <w:vAlign w:val="center"/>
          </w:tcPr>
          <w:p w14:paraId="35F238D5">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个</w:t>
            </w:r>
          </w:p>
        </w:tc>
        <w:tc>
          <w:tcPr>
            <w:tcW w:w="0" w:type="auto"/>
            <w:shd w:val="clear" w:color="auto" w:fill="auto"/>
            <w:vAlign w:val="center"/>
          </w:tcPr>
          <w:p w14:paraId="0DC235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476B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62A00A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GNSS</w:t>
            </w:r>
            <w:r>
              <w:rPr>
                <w:rFonts w:hint="default" w:ascii="Times New Roman" w:hAnsi="Times New Roman" w:eastAsia="仿宋" w:cs="Times New Roman"/>
                <w:i w:val="0"/>
                <w:iCs w:val="0"/>
                <w:color w:val="000000"/>
                <w:kern w:val="0"/>
                <w:sz w:val="24"/>
                <w:szCs w:val="24"/>
                <w:highlight w:val="none"/>
                <w:u w:val="none"/>
                <w:lang w:val="en-US" w:eastAsia="zh-CN" w:bidi="ar"/>
              </w:rPr>
              <w:t>接收机</w:t>
            </w:r>
          </w:p>
        </w:tc>
        <w:tc>
          <w:tcPr>
            <w:tcW w:w="0" w:type="auto"/>
            <w:shd w:val="clear" w:color="auto" w:fill="auto"/>
            <w:vAlign w:val="center"/>
          </w:tcPr>
          <w:p w14:paraId="655977F8">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海星达</w:t>
            </w:r>
          </w:p>
        </w:tc>
        <w:tc>
          <w:tcPr>
            <w:tcW w:w="0" w:type="auto"/>
            <w:shd w:val="clear" w:color="auto" w:fill="auto"/>
            <w:vAlign w:val="center"/>
          </w:tcPr>
          <w:p w14:paraId="466512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iRTK10</w:t>
            </w:r>
          </w:p>
        </w:tc>
        <w:tc>
          <w:tcPr>
            <w:tcW w:w="0" w:type="auto"/>
            <w:shd w:val="clear" w:color="auto" w:fill="auto"/>
            <w:vAlign w:val="center"/>
          </w:tcPr>
          <w:p w14:paraId="05EDA21D">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5688E88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w:t>
            </w:r>
          </w:p>
        </w:tc>
      </w:tr>
      <w:tr w14:paraId="71FB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04ACCC0F">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13661B81">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13F7015A">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0DFB4E8C">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72C67D3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default" w:ascii="Times New Roman" w:hAnsi="Times New Roman" w:eastAsia="宋体" w:cs="Times New Roman"/>
                <w:b/>
                <w:bCs/>
                <w:i w:val="0"/>
                <w:iCs w:val="0"/>
                <w:color w:val="000000"/>
                <w:kern w:val="0"/>
                <w:sz w:val="24"/>
                <w:szCs w:val="24"/>
                <w:highlight w:val="none"/>
                <w:u w:val="none"/>
                <w:lang w:val="en-US" w:eastAsia="zh-CN" w:bidi="ar"/>
              </w:rPr>
              <w:t>9</w:t>
            </w:r>
          </w:p>
        </w:tc>
      </w:tr>
      <w:tr w14:paraId="054F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gridSpan w:val="5"/>
            <w:shd w:val="clear" w:color="auto" w:fill="auto"/>
            <w:vAlign w:val="center"/>
          </w:tcPr>
          <w:p w14:paraId="5844E7D8">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highlight w:val="none"/>
                <w:u w:val="none"/>
              </w:rPr>
            </w:pPr>
            <w:r>
              <w:rPr>
                <w:rFonts w:hint="default" w:ascii="Times New Roman" w:hAnsi="Times New Roman" w:eastAsia="仿宋" w:cs="Times New Roman"/>
                <w:b/>
                <w:bCs/>
                <w:i w:val="0"/>
                <w:iCs w:val="0"/>
                <w:color w:val="000000"/>
                <w:kern w:val="0"/>
                <w:sz w:val="24"/>
                <w:szCs w:val="24"/>
                <w:highlight w:val="none"/>
                <w:u w:val="none"/>
                <w:lang w:val="en-US" w:eastAsia="zh-CN" w:bidi="ar"/>
              </w:rPr>
              <w:t>第4包 地勘设备</w:t>
            </w:r>
          </w:p>
        </w:tc>
      </w:tr>
      <w:tr w14:paraId="4872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432433D9">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大地电磁系统</w:t>
            </w:r>
          </w:p>
        </w:tc>
        <w:tc>
          <w:tcPr>
            <w:tcW w:w="0" w:type="auto"/>
            <w:shd w:val="clear" w:color="auto" w:fill="auto"/>
            <w:vAlign w:val="center"/>
          </w:tcPr>
          <w:p w14:paraId="7ABA8AC2">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桔灯勘探</w:t>
            </w:r>
          </w:p>
        </w:tc>
        <w:tc>
          <w:tcPr>
            <w:tcW w:w="0" w:type="auto"/>
            <w:shd w:val="clear" w:color="auto" w:fill="auto"/>
            <w:vAlign w:val="center"/>
          </w:tcPr>
          <w:p w14:paraId="117E8E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Aether</w:t>
            </w:r>
          </w:p>
        </w:tc>
        <w:tc>
          <w:tcPr>
            <w:tcW w:w="0" w:type="auto"/>
            <w:shd w:val="clear" w:color="auto" w:fill="auto"/>
            <w:vAlign w:val="center"/>
          </w:tcPr>
          <w:p w14:paraId="4D32BD75">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套</w:t>
            </w:r>
          </w:p>
        </w:tc>
        <w:tc>
          <w:tcPr>
            <w:tcW w:w="0" w:type="auto"/>
            <w:shd w:val="clear" w:color="auto" w:fill="auto"/>
            <w:vAlign w:val="center"/>
          </w:tcPr>
          <w:p w14:paraId="748C41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40B9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0" w:type="auto"/>
            <w:shd w:val="clear" w:color="auto" w:fill="auto"/>
            <w:vAlign w:val="center"/>
          </w:tcPr>
          <w:p w14:paraId="1C1F4974">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1AE15F49">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2E31334E">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1CED843D">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0D5FD2B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default" w:ascii="Times New Roman" w:hAnsi="Times New Roman" w:eastAsia="宋体" w:cs="Times New Roman"/>
                <w:b/>
                <w:bCs/>
                <w:i w:val="0"/>
                <w:iCs w:val="0"/>
                <w:color w:val="000000"/>
                <w:kern w:val="0"/>
                <w:sz w:val="24"/>
                <w:szCs w:val="24"/>
                <w:highlight w:val="none"/>
                <w:u w:val="none"/>
                <w:lang w:val="en-US" w:eastAsia="zh-CN" w:bidi="ar"/>
              </w:rPr>
              <w:t>1</w:t>
            </w:r>
          </w:p>
        </w:tc>
      </w:tr>
      <w:tr w14:paraId="60EE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gridSpan w:val="5"/>
            <w:shd w:val="clear" w:color="auto" w:fill="auto"/>
            <w:vAlign w:val="center"/>
          </w:tcPr>
          <w:p w14:paraId="3662F9EC">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highlight w:val="none"/>
                <w:u w:val="none"/>
              </w:rPr>
            </w:pPr>
            <w:r>
              <w:rPr>
                <w:rFonts w:hint="default" w:ascii="Times New Roman" w:hAnsi="Times New Roman" w:eastAsia="仿宋" w:cs="Times New Roman"/>
                <w:b/>
                <w:bCs/>
                <w:i w:val="0"/>
                <w:iCs w:val="0"/>
                <w:color w:val="000000"/>
                <w:kern w:val="0"/>
                <w:sz w:val="24"/>
                <w:szCs w:val="24"/>
                <w:highlight w:val="none"/>
                <w:u w:val="none"/>
                <w:lang w:val="en-US" w:eastAsia="zh-CN" w:bidi="ar"/>
              </w:rPr>
              <w:t>第5包 运输设备</w:t>
            </w:r>
          </w:p>
        </w:tc>
      </w:tr>
      <w:tr w14:paraId="3A8B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0" w:type="auto"/>
            <w:shd w:val="clear" w:color="auto" w:fill="auto"/>
            <w:vAlign w:val="center"/>
          </w:tcPr>
          <w:p w14:paraId="0DD7E96D">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越野车</w:t>
            </w:r>
          </w:p>
        </w:tc>
        <w:tc>
          <w:tcPr>
            <w:tcW w:w="0" w:type="auto"/>
            <w:shd w:val="clear" w:color="auto" w:fill="auto"/>
            <w:vAlign w:val="center"/>
          </w:tcPr>
          <w:p w14:paraId="5713E83E">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一汽丰田</w:t>
            </w:r>
          </w:p>
        </w:tc>
        <w:tc>
          <w:tcPr>
            <w:tcW w:w="0" w:type="auto"/>
            <w:shd w:val="clear" w:color="auto" w:fill="auto"/>
            <w:vAlign w:val="center"/>
          </w:tcPr>
          <w:p w14:paraId="62864A0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2025</w:t>
            </w:r>
            <w:r>
              <w:rPr>
                <w:rFonts w:hint="default" w:ascii="Times New Roman" w:hAnsi="Times New Roman" w:eastAsia="仿宋" w:cs="Times New Roman"/>
                <w:i w:val="0"/>
                <w:iCs w:val="0"/>
                <w:color w:val="000000"/>
                <w:kern w:val="0"/>
                <w:sz w:val="24"/>
                <w:szCs w:val="24"/>
                <w:highlight w:val="none"/>
                <w:u w:val="none"/>
                <w:lang w:val="en-US" w:eastAsia="zh-CN" w:bidi="ar"/>
              </w:rPr>
              <w:t>款</w:t>
            </w:r>
            <w:r>
              <w:rPr>
                <w:rStyle w:val="142"/>
                <w:rFonts w:hint="default" w:ascii="Times New Roman" w:hAnsi="Times New Roman" w:eastAsia="宋体" w:cs="Times New Roman"/>
                <w:sz w:val="24"/>
                <w:szCs w:val="24"/>
                <w:highlight w:val="none"/>
                <w:lang w:val="en-US" w:eastAsia="zh-CN" w:bidi="ar"/>
              </w:rPr>
              <w:t>2.4T</w:t>
            </w:r>
            <w:r>
              <w:rPr>
                <w:rFonts w:hint="default" w:ascii="Times New Roman" w:hAnsi="Times New Roman" w:eastAsia="仿宋" w:cs="Times New Roman"/>
                <w:i w:val="0"/>
                <w:iCs w:val="0"/>
                <w:color w:val="000000"/>
                <w:kern w:val="0"/>
                <w:sz w:val="24"/>
                <w:szCs w:val="24"/>
                <w:highlight w:val="none"/>
                <w:u w:val="none"/>
                <w:lang w:val="en-US" w:eastAsia="zh-CN" w:bidi="ar"/>
              </w:rPr>
              <w:t>双擎悍野</w:t>
            </w:r>
            <w:r>
              <w:rPr>
                <w:rStyle w:val="142"/>
                <w:rFonts w:hint="default" w:ascii="Times New Roman" w:hAnsi="Times New Roman" w:eastAsia="宋体" w:cs="Times New Roman"/>
                <w:sz w:val="24"/>
                <w:szCs w:val="24"/>
                <w:highlight w:val="none"/>
                <w:lang w:val="en-US" w:eastAsia="zh-CN" w:bidi="ar"/>
              </w:rPr>
              <w:t>WX</w:t>
            </w:r>
            <w:r>
              <w:rPr>
                <w:rFonts w:hint="default" w:ascii="Times New Roman" w:hAnsi="Times New Roman" w:eastAsia="仿宋" w:cs="Times New Roman"/>
                <w:i w:val="0"/>
                <w:iCs w:val="0"/>
                <w:color w:val="000000"/>
                <w:kern w:val="0"/>
                <w:sz w:val="24"/>
                <w:szCs w:val="24"/>
                <w:highlight w:val="none"/>
                <w:u w:val="none"/>
                <w:lang w:val="en-US" w:eastAsia="zh-CN" w:bidi="ar"/>
              </w:rPr>
              <w:t>版</w:t>
            </w:r>
            <w:r>
              <w:rPr>
                <w:rStyle w:val="142"/>
                <w:rFonts w:hint="default" w:ascii="Times New Roman" w:hAnsi="Times New Roman" w:eastAsia="宋体" w:cs="Times New Roman"/>
                <w:sz w:val="24"/>
                <w:szCs w:val="24"/>
                <w:highlight w:val="none"/>
                <w:lang w:val="en-US" w:eastAsia="zh-CN" w:bidi="ar"/>
              </w:rPr>
              <w:t>5</w:t>
            </w:r>
            <w:r>
              <w:rPr>
                <w:rFonts w:hint="default" w:ascii="Times New Roman" w:hAnsi="Times New Roman" w:eastAsia="仿宋" w:cs="Times New Roman"/>
                <w:i w:val="0"/>
                <w:iCs w:val="0"/>
                <w:color w:val="000000"/>
                <w:kern w:val="0"/>
                <w:sz w:val="24"/>
                <w:szCs w:val="24"/>
                <w:highlight w:val="none"/>
                <w:u w:val="none"/>
                <w:lang w:val="en-US" w:eastAsia="zh-CN" w:bidi="ar"/>
              </w:rPr>
              <w:t>座</w:t>
            </w:r>
          </w:p>
        </w:tc>
        <w:tc>
          <w:tcPr>
            <w:tcW w:w="0" w:type="auto"/>
            <w:shd w:val="clear" w:color="auto" w:fill="auto"/>
            <w:vAlign w:val="center"/>
          </w:tcPr>
          <w:p w14:paraId="1B74D540">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60005CD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0021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4AA8CA87">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61807D6D">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56C0D686">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193FF38C">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11B0673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default" w:ascii="Times New Roman" w:hAnsi="Times New Roman" w:eastAsia="宋体" w:cs="Times New Roman"/>
                <w:b/>
                <w:bCs/>
                <w:i w:val="0"/>
                <w:iCs w:val="0"/>
                <w:color w:val="000000"/>
                <w:kern w:val="0"/>
                <w:sz w:val="24"/>
                <w:szCs w:val="24"/>
                <w:highlight w:val="none"/>
                <w:u w:val="none"/>
                <w:lang w:val="en-US" w:eastAsia="zh-CN" w:bidi="ar"/>
              </w:rPr>
              <w:t>1</w:t>
            </w:r>
          </w:p>
        </w:tc>
      </w:tr>
      <w:tr w14:paraId="58A2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0" w:type="auto"/>
            <w:gridSpan w:val="5"/>
            <w:shd w:val="clear" w:color="auto" w:fill="auto"/>
            <w:vAlign w:val="center"/>
          </w:tcPr>
          <w:p w14:paraId="3727E33D">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highlight w:val="none"/>
                <w:u w:val="none"/>
              </w:rPr>
            </w:pPr>
            <w:r>
              <w:rPr>
                <w:rFonts w:hint="default" w:ascii="Times New Roman" w:hAnsi="Times New Roman" w:eastAsia="仿宋" w:cs="Times New Roman"/>
                <w:b/>
                <w:bCs/>
                <w:i w:val="0"/>
                <w:iCs w:val="0"/>
                <w:color w:val="000000"/>
                <w:kern w:val="0"/>
                <w:sz w:val="24"/>
                <w:szCs w:val="24"/>
                <w:highlight w:val="none"/>
                <w:u w:val="none"/>
                <w:lang w:val="en-US" w:eastAsia="zh-CN" w:bidi="ar"/>
              </w:rPr>
              <w:t>第6包 运输设备</w:t>
            </w:r>
          </w:p>
        </w:tc>
      </w:tr>
      <w:tr w14:paraId="621C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0" w:type="auto"/>
            <w:shd w:val="clear" w:color="auto" w:fill="auto"/>
            <w:vAlign w:val="center"/>
          </w:tcPr>
          <w:p w14:paraId="4D8DCFED">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轿车</w:t>
            </w:r>
          </w:p>
        </w:tc>
        <w:tc>
          <w:tcPr>
            <w:tcW w:w="0" w:type="auto"/>
            <w:shd w:val="clear" w:color="auto" w:fill="auto"/>
            <w:vAlign w:val="center"/>
          </w:tcPr>
          <w:p w14:paraId="0F0DF5FD">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比亚迪</w:t>
            </w:r>
          </w:p>
        </w:tc>
        <w:tc>
          <w:tcPr>
            <w:tcW w:w="0" w:type="auto"/>
            <w:shd w:val="clear" w:color="auto" w:fill="auto"/>
            <w:vAlign w:val="center"/>
          </w:tcPr>
          <w:p w14:paraId="7BB265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2025</w:t>
            </w:r>
            <w:r>
              <w:rPr>
                <w:rFonts w:hint="default" w:ascii="Times New Roman" w:hAnsi="Times New Roman" w:eastAsia="仿宋" w:cs="Times New Roman"/>
                <w:i w:val="0"/>
                <w:iCs w:val="0"/>
                <w:color w:val="000000"/>
                <w:kern w:val="0"/>
                <w:sz w:val="24"/>
                <w:szCs w:val="24"/>
                <w:highlight w:val="none"/>
                <w:u w:val="none"/>
                <w:lang w:val="en-US" w:eastAsia="zh-CN" w:bidi="ar"/>
              </w:rPr>
              <w:t>款汉</w:t>
            </w:r>
            <w:r>
              <w:rPr>
                <w:rStyle w:val="142"/>
                <w:rFonts w:hint="default" w:ascii="Times New Roman" w:hAnsi="Times New Roman" w:eastAsia="宋体" w:cs="Times New Roman"/>
                <w:sz w:val="24"/>
                <w:szCs w:val="24"/>
                <w:highlight w:val="none"/>
                <w:lang w:val="en-US" w:eastAsia="zh-CN" w:bidi="ar"/>
              </w:rPr>
              <w:t>EV</w:t>
            </w:r>
            <w:r>
              <w:rPr>
                <w:rFonts w:hint="default" w:ascii="Times New Roman" w:hAnsi="Times New Roman" w:eastAsia="仿宋" w:cs="Times New Roman"/>
                <w:i w:val="0"/>
                <w:iCs w:val="0"/>
                <w:color w:val="000000"/>
                <w:kern w:val="0"/>
                <w:sz w:val="24"/>
                <w:szCs w:val="24"/>
                <w:highlight w:val="none"/>
                <w:u w:val="none"/>
                <w:lang w:val="en-US" w:eastAsia="zh-CN" w:bidi="ar"/>
              </w:rPr>
              <w:t>智驾版</w:t>
            </w:r>
            <w:r>
              <w:rPr>
                <w:rStyle w:val="142"/>
                <w:rFonts w:hint="default" w:ascii="Times New Roman" w:hAnsi="Times New Roman" w:eastAsia="宋体" w:cs="Times New Roman"/>
                <w:sz w:val="24"/>
                <w:szCs w:val="24"/>
                <w:highlight w:val="none"/>
                <w:lang w:val="en-US" w:eastAsia="zh-CN" w:bidi="ar"/>
              </w:rPr>
              <w:t xml:space="preserve"> 506KM</w:t>
            </w:r>
            <w:r>
              <w:rPr>
                <w:rFonts w:hint="default" w:ascii="Times New Roman" w:hAnsi="Times New Roman" w:eastAsia="仿宋" w:cs="Times New Roman"/>
                <w:i w:val="0"/>
                <w:iCs w:val="0"/>
                <w:color w:val="000000"/>
                <w:kern w:val="0"/>
                <w:sz w:val="24"/>
                <w:szCs w:val="24"/>
                <w:highlight w:val="none"/>
                <w:u w:val="none"/>
                <w:lang w:val="en-US" w:eastAsia="zh-CN" w:bidi="ar"/>
              </w:rPr>
              <w:t>尊贵型（黑色）</w:t>
            </w:r>
          </w:p>
        </w:tc>
        <w:tc>
          <w:tcPr>
            <w:tcW w:w="0" w:type="auto"/>
            <w:shd w:val="clear" w:color="auto" w:fill="auto"/>
            <w:vAlign w:val="center"/>
          </w:tcPr>
          <w:p w14:paraId="5A669CBB">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台</w:t>
            </w:r>
          </w:p>
        </w:tc>
        <w:tc>
          <w:tcPr>
            <w:tcW w:w="0" w:type="auto"/>
            <w:shd w:val="clear" w:color="auto" w:fill="auto"/>
            <w:vAlign w:val="center"/>
          </w:tcPr>
          <w:p w14:paraId="774497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w:t>
            </w:r>
          </w:p>
        </w:tc>
      </w:tr>
      <w:tr w14:paraId="438D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7589BC30">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28DC7BB5">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3D218BA3">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40D56D8A">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7ACF988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default" w:ascii="Times New Roman" w:hAnsi="Times New Roman" w:eastAsia="宋体" w:cs="Times New Roman"/>
                <w:b/>
                <w:bCs/>
                <w:i w:val="0"/>
                <w:iCs w:val="0"/>
                <w:color w:val="000000"/>
                <w:kern w:val="0"/>
                <w:sz w:val="24"/>
                <w:szCs w:val="24"/>
                <w:highlight w:val="none"/>
                <w:u w:val="none"/>
                <w:lang w:val="en-US" w:eastAsia="zh-CN" w:bidi="ar"/>
              </w:rPr>
              <w:t>2</w:t>
            </w:r>
          </w:p>
        </w:tc>
      </w:tr>
      <w:tr w14:paraId="18B67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shd w:val="clear" w:color="auto" w:fill="auto"/>
            <w:vAlign w:val="center"/>
          </w:tcPr>
          <w:p w14:paraId="28E3342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仿宋" w:cs="Times New Roman"/>
                <w:i w:val="0"/>
                <w:iCs w:val="0"/>
                <w:color w:val="000000"/>
                <w:kern w:val="0"/>
                <w:sz w:val="24"/>
                <w:szCs w:val="24"/>
                <w:highlight w:val="none"/>
                <w:u w:val="none"/>
                <w:lang w:val="en-US" w:eastAsia="zh-CN" w:bidi="ar"/>
              </w:rPr>
              <w:t>合计</w:t>
            </w:r>
          </w:p>
        </w:tc>
        <w:tc>
          <w:tcPr>
            <w:tcW w:w="0" w:type="auto"/>
            <w:shd w:val="clear" w:color="auto" w:fill="auto"/>
            <w:vAlign w:val="center"/>
          </w:tcPr>
          <w:p w14:paraId="302EBFFF">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06004580">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35CAA99A">
            <w:pPr>
              <w:jc w:val="center"/>
              <w:rPr>
                <w:rFonts w:hint="default" w:ascii="Times New Roman" w:hAnsi="Times New Roman" w:eastAsia="宋体" w:cs="Times New Roman"/>
                <w:i w:val="0"/>
                <w:iCs w:val="0"/>
                <w:color w:val="000000"/>
                <w:sz w:val="24"/>
                <w:szCs w:val="24"/>
                <w:highlight w:val="none"/>
                <w:u w:val="none"/>
              </w:rPr>
            </w:pPr>
          </w:p>
        </w:tc>
        <w:tc>
          <w:tcPr>
            <w:tcW w:w="0" w:type="auto"/>
            <w:shd w:val="clear" w:color="auto" w:fill="auto"/>
            <w:vAlign w:val="center"/>
          </w:tcPr>
          <w:p w14:paraId="0575259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default" w:ascii="Times New Roman" w:hAnsi="Times New Roman" w:eastAsia="宋体" w:cs="Times New Roman"/>
                <w:b/>
                <w:bCs/>
                <w:i w:val="0"/>
                <w:iCs w:val="0"/>
                <w:color w:val="000000"/>
                <w:kern w:val="0"/>
                <w:sz w:val="24"/>
                <w:szCs w:val="24"/>
                <w:highlight w:val="none"/>
                <w:u w:val="none"/>
                <w:lang w:val="en-US" w:eastAsia="zh-CN" w:bidi="ar"/>
              </w:rPr>
              <w:t>44</w:t>
            </w:r>
          </w:p>
        </w:tc>
      </w:tr>
      <w:bookmarkEnd w:id="11"/>
      <w:bookmarkEnd w:id="12"/>
      <w:bookmarkEnd w:id="13"/>
      <w:bookmarkEnd w:id="14"/>
      <w:bookmarkEnd w:id="15"/>
      <w:bookmarkEnd w:id="16"/>
      <w:bookmarkEnd w:id="17"/>
      <w:bookmarkEnd w:id="18"/>
      <w:bookmarkEnd w:id="19"/>
    </w:tbl>
    <w:p w14:paraId="71ED962C">
      <w:pPr>
        <w:spacing w:line="360" w:lineRule="auto"/>
        <w:jc w:val="both"/>
        <w:rPr>
          <w:rFonts w:hint="default" w:ascii="Times New Roman" w:hAnsi="Times New Roman" w:cs="Times New Roman"/>
          <w:color w:val="auto"/>
          <w:sz w:val="24"/>
          <w:szCs w:val="24"/>
          <w:highlight w:val="none"/>
        </w:rPr>
      </w:pPr>
    </w:p>
    <w:sectPr>
      <w:footerReference r:id="rId4" w:type="default"/>
      <w:pgSz w:w="11907" w:h="16840"/>
      <w:pgMar w:top="1440" w:right="1080" w:bottom="1440" w:left="1080" w:header="851" w:footer="992" w:gutter="0"/>
      <w:pgBorders>
        <w:top w:val="none" w:sz="0" w:space="0"/>
        <w:left w:val="none" w:sz="0" w:space="0"/>
        <w:bottom w:val="none" w:sz="0" w:space="0"/>
        <w:right w:val="none" w:sz="0" w:space="0"/>
      </w:pgBorders>
      <w:pgNumType w:fmt="decimal"/>
      <w:cols w:space="720" w:num="1"/>
      <w:docGrid w:linePitch="323" w:charSpace="-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G Times">
    <w:altName w:val="Times New Roman"/>
    <w:panose1 w:val="02020603050405020304"/>
    <w:charset w:val="00"/>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DB8F0">
    <w:pPr>
      <w:pStyle w:val="23"/>
      <w:jc w:val="center"/>
      <w:rPr>
        <w:rFonts w:ascii="宋体" w:hAnsi="宋体"/>
        <w:sz w:val="16"/>
        <w:szCs w:val="16"/>
      </w:rPr>
    </w:pPr>
    <w:r>
      <w:rPr>
        <w:sz w:val="1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FC87DD">
                          <w:pPr>
                            <w:pStyle w:val="23"/>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sz w:val="22"/>
                              <w:szCs w:val="22"/>
                            </w:rPr>
                            <w:t>- 3 -</w:t>
                          </w:r>
                          <w:r>
                            <w:rPr>
                              <w:sz w:val="22"/>
                              <w:szCs w:val="22"/>
                            </w:rPr>
                            <w:fldChar w:fldCharType="end"/>
                          </w:r>
                          <w:r>
                            <w:rPr>
                              <w:sz w:val="22"/>
                              <w:szCs w:val="22"/>
                            </w:rPr>
                            <w:t>/</w:t>
                          </w:r>
                          <w:r>
                            <w:rPr>
                              <w:sz w:val="22"/>
                              <w:szCs w:val="22"/>
                            </w:rPr>
                            <w:fldChar w:fldCharType="begin"/>
                          </w:r>
                          <w:r>
                            <w:rPr>
                              <w:sz w:val="22"/>
                              <w:szCs w:val="22"/>
                            </w:rPr>
                            <w:instrText xml:space="preserve"> NUMPAGES  \* MERGEFORMAT </w:instrText>
                          </w:r>
                          <w:r>
                            <w:rPr>
                              <w:sz w:val="22"/>
                              <w:szCs w:val="22"/>
                            </w:rPr>
                            <w:fldChar w:fldCharType="separate"/>
                          </w:r>
                          <w:r>
                            <w:rPr>
                              <w:sz w:val="22"/>
                              <w:szCs w:val="22"/>
                            </w:rPr>
                            <w:t>45</w:t>
                          </w:r>
                          <w:r>
                            <w:rPr>
                              <w:sz w:val="22"/>
                              <w:szCs w:val="2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FC87DD">
                    <w:pPr>
                      <w:pStyle w:val="23"/>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sz w:val="22"/>
                        <w:szCs w:val="22"/>
                      </w:rPr>
                      <w:t>- 3 -</w:t>
                    </w:r>
                    <w:r>
                      <w:rPr>
                        <w:sz w:val="22"/>
                        <w:szCs w:val="22"/>
                      </w:rPr>
                      <w:fldChar w:fldCharType="end"/>
                    </w:r>
                    <w:r>
                      <w:rPr>
                        <w:sz w:val="22"/>
                        <w:szCs w:val="22"/>
                      </w:rPr>
                      <w:t>/</w:t>
                    </w:r>
                    <w:r>
                      <w:rPr>
                        <w:sz w:val="22"/>
                        <w:szCs w:val="22"/>
                      </w:rPr>
                      <w:fldChar w:fldCharType="begin"/>
                    </w:r>
                    <w:r>
                      <w:rPr>
                        <w:sz w:val="22"/>
                        <w:szCs w:val="22"/>
                      </w:rPr>
                      <w:instrText xml:space="preserve"> NUMPAGES  \* MERGEFORMAT </w:instrText>
                    </w:r>
                    <w:r>
                      <w:rPr>
                        <w:sz w:val="22"/>
                        <w:szCs w:val="22"/>
                      </w:rPr>
                      <w:fldChar w:fldCharType="separate"/>
                    </w:r>
                    <w:r>
                      <w:rPr>
                        <w:sz w:val="22"/>
                        <w:szCs w:val="22"/>
                      </w:rPr>
                      <w:t>45</w:t>
                    </w:r>
                    <w:r>
                      <w:rPr>
                        <w:sz w:val="22"/>
                        <w:szCs w:val="22"/>
                      </w:rPr>
                      <w:fldChar w:fldCharType="end"/>
                    </w:r>
                  </w:p>
                </w:txbxContent>
              </v:textbox>
            </v:shape>
          </w:pict>
        </mc:Fallback>
      </mc:AlternateContent>
    </w:r>
  </w:p>
  <w:p w14:paraId="64C64CAC">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54850">
    <w:pPr>
      <w:pStyle w:val="2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4BF6E1">
                          <w:pPr>
                            <w:pStyle w:val="23"/>
                            <w:jc w:val="center"/>
                          </w:pPr>
                          <w:r>
                            <w:fldChar w:fldCharType="begin"/>
                          </w:r>
                          <w:r>
                            <w:instrText xml:space="preserve"> PAGE  \* MERGEFORMAT </w:instrText>
                          </w:r>
                          <w:r>
                            <w:fldChar w:fldCharType="separate"/>
                          </w:r>
                          <w:r>
                            <w:t>33</w:t>
                          </w:r>
                          <w:r>
                            <w:fldChar w:fldCharType="end"/>
                          </w:r>
                          <w:r>
                            <w:t xml:space="preserve">/ </w:t>
                          </w:r>
                          <w:r>
                            <w:fldChar w:fldCharType="begin"/>
                          </w:r>
                          <w:r>
                            <w:instrText xml:space="preserve"> NUMPAGES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34BF6E1">
                    <w:pPr>
                      <w:pStyle w:val="23"/>
                      <w:jc w:val="center"/>
                    </w:pPr>
                    <w:r>
                      <w:fldChar w:fldCharType="begin"/>
                    </w:r>
                    <w:r>
                      <w:instrText xml:space="preserve"> PAGE  \* MERGEFORMAT </w:instrText>
                    </w:r>
                    <w:r>
                      <w:fldChar w:fldCharType="separate"/>
                    </w:r>
                    <w:r>
                      <w:t>33</w:t>
                    </w:r>
                    <w:r>
                      <w:fldChar w:fldCharType="end"/>
                    </w:r>
                    <w:r>
                      <w:t xml:space="preserve">/ </w:t>
                    </w:r>
                    <w:r>
                      <w:fldChar w:fldCharType="begin"/>
                    </w:r>
                    <w:r>
                      <w:instrText xml:space="preserve"> NUMPAGES  \* MERGEFORMAT </w:instrText>
                    </w:r>
                    <w:r>
                      <w:fldChar w:fldCharType="separate"/>
                    </w:r>
                    <w:r>
                      <w:t>45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020941"/>
    <w:multiLevelType w:val="multilevel"/>
    <w:tmpl w:val="28020941"/>
    <w:lvl w:ilvl="0" w:tentative="0">
      <w:start w:val="1"/>
      <w:numFmt w:val="chineseCountingThousand"/>
      <w:pStyle w:val="3"/>
      <w:suff w:val="nothing"/>
      <w:lvlText w:val="第%1部分"/>
      <w:lvlJc w:val="left"/>
      <w:pPr>
        <w:ind w:left="0" w:firstLine="0"/>
      </w:pPr>
      <w:rPr>
        <w:rFonts w:hint="eastAsia" w:ascii="黑体" w:eastAsia="黑体"/>
        <w:sz w:val="32"/>
      </w:rPr>
    </w:lvl>
    <w:lvl w:ilvl="1" w:tentative="0">
      <w:start w:val="1"/>
      <w:numFmt w:val="upperLetter"/>
      <w:pStyle w:val="4"/>
      <w:suff w:val="nothing"/>
      <w:lvlText w:val="%2"/>
      <w:lvlJc w:val="left"/>
      <w:pPr>
        <w:ind w:left="3969"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pStyle w:val="8"/>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1">
    <w:nsid w:val="2F854E9C"/>
    <w:multiLevelType w:val="singleLevel"/>
    <w:tmpl w:val="2F854E9C"/>
    <w:lvl w:ilvl="0" w:tentative="0">
      <w:start w:val="1"/>
      <w:numFmt w:val="decimal"/>
      <w:pStyle w:val="7"/>
      <w:lvlText w:val="%1."/>
      <w:lvlJc w:val="left"/>
      <w:pPr>
        <w:tabs>
          <w:tab w:val="left" w:pos="425"/>
        </w:tabs>
        <w:ind w:left="425" w:hanging="425"/>
      </w:pPr>
      <w:rPr>
        <w:rFonts w:hint="eastAsia"/>
      </w:rPr>
    </w:lvl>
  </w:abstractNum>
  <w:abstractNum w:abstractNumId="2">
    <w:nsid w:val="5F6A1EEE"/>
    <w:multiLevelType w:val="multilevel"/>
    <w:tmpl w:val="5F6A1EEE"/>
    <w:lvl w:ilvl="0" w:tentative="0">
      <w:start w:val="1"/>
      <w:numFmt w:val="decimal"/>
      <w:pStyle w:val="6"/>
      <w:lvlText w:val="%1."/>
      <w:lvlJc w:val="left"/>
      <w:pPr>
        <w:tabs>
          <w:tab w:val="left" w:pos="425"/>
        </w:tabs>
        <w:ind w:left="425" w:hanging="425"/>
      </w:pPr>
      <w:rPr>
        <w:rFonts w:hint="eastAsia"/>
      </w:r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bordersDoNotSurroundHeader w:val="0"/>
  <w:bordersDoNotSurroundFooter w:val="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Q2M2JjNDZhOWY2NDQ0YmQ5NjM3ZWM2Njk1YjQ2ODYifQ=="/>
    <w:docVar w:name="KSO_WPS_MARK_KEY" w:val="c84f2845-8a4a-47d9-b5bd-f2df5107afd3"/>
  </w:docVars>
  <w:rsids>
    <w:rsidRoot w:val="00A251FF"/>
    <w:rsid w:val="000004DC"/>
    <w:rsid w:val="000007A9"/>
    <w:rsid w:val="00000F49"/>
    <w:rsid w:val="00001AE7"/>
    <w:rsid w:val="000028FB"/>
    <w:rsid w:val="00002AA8"/>
    <w:rsid w:val="0000474C"/>
    <w:rsid w:val="000066F8"/>
    <w:rsid w:val="00006938"/>
    <w:rsid w:val="0000730E"/>
    <w:rsid w:val="00007B60"/>
    <w:rsid w:val="000104BF"/>
    <w:rsid w:val="00012123"/>
    <w:rsid w:val="000128B8"/>
    <w:rsid w:val="00012ABB"/>
    <w:rsid w:val="00013618"/>
    <w:rsid w:val="00013814"/>
    <w:rsid w:val="00013F61"/>
    <w:rsid w:val="00015B0D"/>
    <w:rsid w:val="00015D12"/>
    <w:rsid w:val="000161A3"/>
    <w:rsid w:val="000172AD"/>
    <w:rsid w:val="000179B0"/>
    <w:rsid w:val="00017B92"/>
    <w:rsid w:val="00021867"/>
    <w:rsid w:val="00021906"/>
    <w:rsid w:val="00022882"/>
    <w:rsid w:val="000237E5"/>
    <w:rsid w:val="00023E5D"/>
    <w:rsid w:val="00025701"/>
    <w:rsid w:val="00026C34"/>
    <w:rsid w:val="00027E2D"/>
    <w:rsid w:val="0003290E"/>
    <w:rsid w:val="00032BA6"/>
    <w:rsid w:val="00032DDD"/>
    <w:rsid w:val="0003391E"/>
    <w:rsid w:val="00034353"/>
    <w:rsid w:val="0003487F"/>
    <w:rsid w:val="0003586E"/>
    <w:rsid w:val="00037BC3"/>
    <w:rsid w:val="00040D5F"/>
    <w:rsid w:val="000411D1"/>
    <w:rsid w:val="00041856"/>
    <w:rsid w:val="00041927"/>
    <w:rsid w:val="00046458"/>
    <w:rsid w:val="000465B1"/>
    <w:rsid w:val="00046D35"/>
    <w:rsid w:val="000510DB"/>
    <w:rsid w:val="0005171C"/>
    <w:rsid w:val="00052ADA"/>
    <w:rsid w:val="00052C84"/>
    <w:rsid w:val="000530B4"/>
    <w:rsid w:val="000543E1"/>
    <w:rsid w:val="00054438"/>
    <w:rsid w:val="00054C49"/>
    <w:rsid w:val="00055302"/>
    <w:rsid w:val="00055663"/>
    <w:rsid w:val="00055A40"/>
    <w:rsid w:val="00056512"/>
    <w:rsid w:val="00056AB6"/>
    <w:rsid w:val="00056F7C"/>
    <w:rsid w:val="0005744F"/>
    <w:rsid w:val="00060D6F"/>
    <w:rsid w:val="000619F5"/>
    <w:rsid w:val="00063F6C"/>
    <w:rsid w:val="00065501"/>
    <w:rsid w:val="00065D2B"/>
    <w:rsid w:val="00066195"/>
    <w:rsid w:val="00067676"/>
    <w:rsid w:val="0007011C"/>
    <w:rsid w:val="000706A9"/>
    <w:rsid w:val="00070956"/>
    <w:rsid w:val="000717DC"/>
    <w:rsid w:val="00072BD3"/>
    <w:rsid w:val="00074E5F"/>
    <w:rsid w:val="000768CB"/>
    <w:rsid w:val="00080A6F"/>
    <w:rsid w:val="00080CF7"/>
    <w:rsid w:val="00081640"/>
    <w:rsid w:val="000833FB"/>
    <w:rsid w:val="00083456"/>
    <w:rsid w:val="000845F4"/>
    <w:rsid w:val="00085730"/>
    <w:rsid w:val="0008685D"/>
    <w:rsid w:val="000876CD"/>
    <w:rsid w:val="00087B00"/>
    <w:rsid w:val="00090450"/>
    <w:rsid w:val="000919F5"/>
    <w:rsid w:val="000938BA"/>
    <w:rsid w:val="000952B2"/>
    <w:rsid w:val="00095984"/>
    <w:rsid w:val="00095F69"/>
    <w:rsid w:val="000978B8"/>
    <w:rsid w:val="000A08B4"/>
    <w:rsid w:val="000A0AAC"/>
    <w:rsid w:val="000A0B11"/>
    <w:rsid w:val="000A0FC3"/>
    <w:rsid w:val="000A2219"/>
    <w:rsid w:val="000A2441"/>
    <w:rsid w:val="000A2AC2"/>
    <w:rsid w:val="000A4EFF"/>
    <w:rsid w:val="000A4FD0"/>
    <w:rsid w:val="000A61A0"/>
    <w:rsid w:val="000A6486"/>
    <w:rsid w:val="000A6D98"/>
    <w:rsid w:val="000A78B9"/>
    <w:rsid w:val="000B06BE"/>
    <w:rsid w:val="000B1FEA"/>
    <w:rsid w:val="000B42E3"/>
    <w:rsid w:val="000B436A"/>
    <w:rsid w:val="000B4890"/>
    <w:rsid w:val="000B4E4D"/>
    <w:rsid w:val="000B51A3"/>
    <w:rsid w:val="000B5330"/>
    <w:rsid w:val="000B6DE4"/>
    <w:rsid w:val="000C0A4F"/>
    <w:rsid w:val="000C1EBE"/>
    <w:rsid w:val="000C2A03"/>
    <w:rsid w:val="000C4010"/>
    <w:rsid w:val="000C4511"/>
    <w:rsid w:val="000C549E"/>
    <w:rsid w:val="000C5D89"/>
    <w:rsid w:val="000C6838"/>
    <w:rsid w:val="000D0D62"/>
    <w:rsid w:val="000D126C"/>
    <w:rsid w:val="000D1BC9"/>
    <w:rsid w:val="000D2214"/>
    <w:rsid w:val="000D2C96"/>
    <w:rsid w:val="000D5150"/>
    <w:rsid w:val="000D6317"/>
    <w:rsid w:val="000D6C1A"/>
    <w:rsid w:val="000E052C"/>
    <w:rsid w:val="000E09A1"/>
    <w:rsid w:val="000E1063"/>
    <w:rsid w:val="000E2483"/>
    <w:rsid w:val="000E2541"/>
    <w:rsid w:val="000E28F6"/>
    <w:rsid w:val="000E54DE"/>
    <w:rsid w:val="000E5FBE"/>
    <w:rsid w:val="000E6A22"/>
    <w:rsid w:val="000E71A8"/>
    <w:rsid w:val="000E7DC9"/>
    <w:rsid w:val="000E7F36"/>
    <w:rsid w:val="000F116A"/>
    <w:rsid w:val="000F1D99"/>
    <w:rsid w:val="000F3262"/>
    <w:rsid w:val="000F5844"/>
    <w:rsid w:val="000F687E"/>
    <w:rsid w:val="000F717D"/>
    <w:rsid w:val="000F762E"/>
    <w:rsid w:val="00100CDF"/>
    <w:rsid w:val="001011B2"/>
    <w:rsid w:val="00104DED"/>
    <w:rsid w:val="001056E8"/>
    <w:rsid w:val="001059D9"/>
    <w:rsid w:val="00107806"/>
    <w:rsid w:val="00110FCF"/>
    <w:rsid w:val="00111160"/>
    <w:rsid w:val="001131A1"/>
    <w:rsid w:val="0011323A"/>
    <w:rsid w:val="0011334F"/>
    <w:rsid w:val="0011359A"/>
    <w:rsid w:val="00113F16"/>
    <w:rsid w:val="001143D8"/>
    <w:rsid w:val="00114559"/>
    <w:rsid w:val="00114A9F"/>
    <w:rsid w:val="001152A4"/>
    <w:rsid w:val="0011674B"/>
    <w:rsid w:val="00116C2C"/>
    <w:rsid w:val="00117280"/>
    <w:rsid w:val="00117758"/>
    <w:rsid w:val="00117815"/>
    <w:rsid w:val="00117D35"/>
    <w:rsid w:val="001202AD"/>
    <w:rsid w:val="0012231D"/>
    <w:rsid w:val="00124A8D"/>
    <w:rsid w:val="00125D25"/>
    <w:rsid w:val="00126F3F"/>
    <w:rsid w:val="00132608"/>
    <w:rsid w:val="00133165"/>
    <w:rsid w:val="00134FF4"/>
    <w:rsid w:val="00135294"/>
    <w:rsid w:val="00135A60"/>
    <w:rsid w:val="00135C41"/>
    <w:rsid w:val="001366B2"/>
    <w:rsid w:val="00137436"/>
    <w:rsid w:val="00140645"/>
    <w:rsid w:val="00140F8A"/>
    <w:rsid w:val="00140FA2"/>
    <w:rsid w:val="00141CD7"/>
    <w:rsid w:val="00141FC6"/>
    <w:rsid w:val="001424AD"/>
    <w:rsid w:val="00143640"/>
    <w:rsid w:val="001438EA"/>
    <w:rsid w:val="00144450"/>
    <w:rsid w:val="00144796"/>
    <w:rsid w:val="0014493B"/>
    <w:rsid w:val="00145492"/>
    <w:rsid w:val="0014582A"/>
    <w:rsid w:val="00145A8E"/>
    <w:rsid w:val="00146A27"/>
    <w:rsid w:val="00147D3C"/>
    <w:rsid w:val="00151292"/>
    <w:rsid w:val="00152D88"/>
    <w:rsid w:val="0015306F"/>
    <w:rsid w:val="001531A5"/>
    <w:rsid w:val="00153760"/>
    <w:rsid w:val="00153796"/>
    <w:rsid w:val="001549A1"/>
    <w:rsid w:val="0015513F"/>
    <w:rsid w:val="00155162"/>
    <w:rsid w:val="0015531A"/>
    <w:rsid w:val="0015625E"/>
    <w:rsid w:val="00160C48"/>
    <w:rsid w:val="00160F8F"/>
    <w:rsid w:val="001612D8"/>
    <w:rsid w:val="001617FD"/>
    <w:rsid w:val="00161D32"/>
    <w:rsid w:val="00163414"/>
    <w:rsid w:val="00164563"/>
    <w:rsid w:val="001668B6"/>
    <w:rsid w:val="001668F2"/>
    <w:rsid w:val="0016760E"/>
    <w:rsid w:val="00170F21"/>
    <w:rsid w:val="001716CF"/>
    <w:rsid w:val="00171E93"/>
    <w:rsid w:val="0017209E"/>
    <w:rsid w:val="001731F7"/>
    <w:rsid w:val="00173FCE"/>
    <w:rsid w:val="00174ABD"/>
    <w:rsid w:val="00174B54"/>
    <w:rsid w:val="0017665C"/>
    <w:rsid w:val="0017750F"/>
    <w:rsid w:val="001775FF"/>
    <w:rsid w:val="00177B5F"/>
    <w:rsid w:val="00180F34"/>
    <w:rsid w:val="00181C51"/>
    <w:rsid w:val="00181E25"/>
    <w:rsid w:val="00181EB8"/>
    <w:rsid w:val="001823D0"/>
    <w:rsid w:val="00182780"/>
    <w:rsid w:val="0018429F"/>
    <w:rsid w:val="001847AF"/>
    <w:rsid w:val="00184DDF"/>
    <w:rsid w:val="001853BD"/>
    <w:rsid w:val="00185F1F"/>
    <w:rsid w:val="001918D7"/>
    <w:rsid w:val="001925B9"/>
    <w:rsid w:val="0019286D"/>
    <w:rsid w:val="00192BF8"/>
    <w:rsid w:val="00195061"/>
    <w:rsid w:val="00195E4B"/>
    <w:rsid w:val="001A034C"/>
    <w:rsid w:val="001A1078"/>
    <w:rsid w:val="001A1DAA"/>
    <w:rsid w:val="001A2A93"/>
    <w:rsid w:val="001A2D76"/>
    <w:rsid w:val="001A47E4"/>
    <w:rsid w:val="001A4D70"/>
    <w:rsid w:val="001A4FB7"/>
    <w:rsid w:val="001A714C"/>
    <w:rsid w:val="001B10C6"/>
    <w:rsid w:val="001B22B3"/>
    <w:rsid w:val="001B58A4"/>
    <w:rsid w:val="001B59B6"/>
    <w:rsid w:val="001B61DA"/>
    <w:rsid w:val="001B6327"/>
    <w:rsid w:val="001B754C"/>
    <w:rsid w:val="001B7E35"/>
    <w:rsid w:val="001C0EC0"/>
    <w:rsid w:val="001C15CC"/>
    <w:rsid w:val="001C1F83"/>
    <w:rsid w:val="001C2A18"/>
    <w:rsid w:val="001C2BE6"/>
    <w:rsid w:val="001C5BDB"/>
    <w:rsid w:val="001C5DF6"/>
    <w:rsid w:val="001C72D6"/>
    <w:rsid w:val="001D24C0"/>
    <w:rsid w:val="001D2BFB"/>
    <w:rsid w:val="001D3D0A"/>
    <w:rsid w:val="001D4083"/>
    <w:rsid w:val="001D4576"/>
    <w:rsid w:val="001D576A"/>
    <w:rsid w:val="001D5973"/>
    <w:rsid w:val="001D630D"/>
    <w:rsid w:val="001D67D9"/>
    <w:rsid w:val="001D77D1"/>
    <w:rsid w:val="001D7823"/>
    <w:rsid w:val="001E1498"/>
    <w:rsid w:val="001E35EA"/>
    <w:rsid w:val="001E395A"/>
    <w:rsid w:val="001E4258"/>
    <w:rsid w:val="001E48FA"/>
    <w:rsid w:val="001E5D4D"/>
    <w:rsid w:val="001E60E0"/>
    <w:rsid w:val="001E6146"/>
    <w:rsid w:val="001E619C"/>
    <w:rsid w:val="001E659B"/>
    <w:rsid w:val="001E7151"/>
    <w:rsid w:val="001F1235"/>
    <w:rsid w:val="001F4228"/>
    <w:rsid w:val="001F5606"/>
    <w:rsid w:val="001F5825"/>
    <w:rsid w:val="001F7ED0"/>
    <w:rsid w:val="0020133C"/>
    <w:rsid w:val="002019C5"/>
    <w:rsid w:val="00203150"/>
    <w:rsid w:val="00203D07"/>
    <w:rsid w:val="00204738"/>
    <w:rsid w:val="00204BB3"/>
    <w:rsid w:val="00207054"/>
    <w:rsid w:val="00207A15"/>
    <w:rsid w:val="00207C91"/>
    <w:rsid w:val="00207F5A"/>
    <w:rsid w:val="002118DB"/>
    <w:rsid w:val="00212B81"/>
    <w:rsid w:val="0021338D"/>
    <w:rsid w:val="002135E5"/>
    <w:rsid w:val="002138E5"/>
    <w:rsid w:val="00213B92"/>
    <w:rsid w:val="00214693"/>
    <w:rsid w:val="0021488A"/>
    <w:rsid w:val="00214C9F"/>
    <w:rsid w:val="00215794"/>
    <w:rsid w:val="00216BA4"/>
    <w:rsid w:val="00216E72"/>
    <w:rsid w:val="0021704B"/>
    <w:rsid w:val="00220846"/>
    <w:rsid w:val="002209D5"/>
    <w:rsid w:val="002212E5"/>
    <w:rsid w:val="002214A1"/>
    <w:rsid w:val="0022259C"/>
    <w:rsid w:val="00222944"/>
    <w:rsid w:val="00222C9C"/>
    <w:rsid w:val="0022365D"/>
    <w:rsid w:val="00223BB4"/>
    <w:rsid w:val="00223D6D"/>
    <w:rsid w:val="002244E0"/>
    <w:rsid w:val="00224939"/>
    <w:rsid w:val="00230587"/>
    <w:rsid w:val="00230D19"/>
    <w:rsid w:val="0023160D"/>
    <w:rsid w:val="00235F42"/>
    <w:rsid w:val="002361BD"/>
    <w:rsid w:val="00236540"/>
    <w:rsid w:val="00236AAF"/>
    <w:rsid w:val="00236BB1"/>
    <w:rsid w:val="00236F17"/>
    <w:rsid w:val="0023721C"/>
    <w:rsid w:val="00240198"/>
    <w:rsid w:val="0024041F"/>
    <w:rsid w:val="002406AB"/>
    <w:rsid w:val="00243339"/>
    <w:rsid w:val="00244EBD"/>
    <w:rsid w:val="00245197"/>
    <w:rsid w:val="0024687F"/>
    <w:rsid w:val="00246B3F"/>
    <w:rsid w:val="002476CC"/>
    <w:rsid w:val="0024780A"/>
    <w:rsid w:val="00247C79"/>
    <w:rsid w:val="00250AE3"/>
    <w:rsid w:val="00250E8F"/>
    <w:rsid w:val="00252815"/>
    <w:rsid w:val="00252C6D"/>
    <w:rsid w:val="002535E7"/>
    <w:rsid w:val="00253C44"/>
    <w:rsid w:val="002540D7"/>
    <w:rsid w:val="00254118"/>
    <w:rsid w:val="002541B5"/>
    <w:rsid w:val="002544DB"/>
    <w:rsid w:val="002563B8"/>
    <w:rsid w:val="002610B5"/>
    <w:rsid w:val="002615BA"/>
    <w:rsid w:val="002628DF"/>
    <w:rsid w:val="00263637"/>
    <w:rsid w:val="00264376"/>
    <w:rsid w:val="002650D5"/>
    <w:rsid w:val="0026553D"/>
    <w:rsid w:val="002655FF"/>
    <w:rsid w:val="00265C33"/>
    <w:rsid w:val="002664CC"/>
    <w:rsid w:val="00266A15"/>
    <w:rsid w:val="00266A96"/>
    <w:rsid w:val="00266D0C"/>
    <w:rsid w:val="00267309"/>
    <w:rsid w:val="00267CD6"/>
    <w:rsid w:val="00270DCA"/>
    <w:rsid w:val="00271305"/>
    <w:rsid w:val="002714F9"/>
    <w:rsid w:val="00271AD9"/>
    <w:rsid w:val="0027463B"/>
    <w:rsid w:val="00274F39"/>
    <w:rsid w:val="00275891"/>
    <w:rsid w:val="00276158"/>
    <w:rsid w:val="002766F2"/>
    <w:rsid w:val="00276B7C"/>
    <w:rsid w:val="00277AD2"/>
    <w:rsid w:val="00280558"/>
    <w:rsid w:val="0028204E"/>
    <w:rsid w:val="002829E7"/>
    <w:rsid w:val="002831A8"/>
    <w:rsid w:val="002833AC"/>
    <w:rsid w:val="00283A9A"/>
    <w:rsid w:val="00283B13"/>
    <w:rsid w:val="00287B05"/>
    <w:rsid w:val="00287B33"/>
    <w:rsid w:val="00291571"/>
    <w:rsid w:val="00292188"/>
    <w:rsid w:val="002922C8"/>
    <w:rsid w:val="00292FCD"/>
    <w:rsid w:val="002930D6"/>
    <w:rsid w:val="0029325F"/>
    <w:rsid w:val="00293573"/>
    <w:rsid w:val="00293800"/>
    <w:rsid w:val="002938D8"/>
    <w:rsid w:val="00295764"/>
    <w:rsid w:val="002975FE"/>
    <w:rsid w:val="002976DD"/>
    <w:rsid w:val="002979C1"/>
    <w:rsid w:val="002A011B"/>
    <w:rsid w:val="002A077D"/>
    <w:rsid w:val="002A0A3E"/>
    <w:rsid w:val="002A2364"/>
    <w:rsid w:val="002A3036"/>
    <w:rsid w:val="002A3859"/>
    <w:rsid w:val="002A3DFE"/>
    <w:rsid w:val="002A4297"/>
    <w:rsid w:val="002A4A5C"/>
    <w:rsid w:val="002A50CE"/>
    <w:rsid w:val="002A570E"/>
    <w:rsid w:val="002A582E"/>
    <w:rsid w:val="002A6149"/>
    <w:rsid w:val="002A7647"/>
    <w:rsid w:val="002B10E5"/>
    <w:rsid w:val="002B1220"/>
    <w:rsid w:val="002B16ED"/>
    <w:rsid w:val="002B3253"/>
    <w:rsid w:val="002B4368"/>
    <w:rsid w:val="002B4572"/>
    <w:rsid w:val="002B6716"/>
    <w:rsid w:val="002B6C32"/>
    <w:rsid w:val="002C132A"/>
    <w:rsid w:val="002C23AD"/>
    <w:rsid w:val="002C2F18"/>
    <w:rsid w:val="002C3306"/>
    <w:rsid w:val="002C39EE"/>
    <w:rsid w:val="002C3EF3"/>
    <w:rsid w:val="002C4776"/>
    <w:rsid w:val="002C4804"/>
    <w:rsid w:val="002C4BED"/>
    <w:rsid w:val="002C55A4"/>
    <w:rsid w:val="002C5E85"/>
    <w:rsid w:val="002C619A"/>
    <w:rsid w:val="002C63D7"/>
    <w:rsid w:val="002C65B2"/>
    <w:rsid w:val="002D0722"/>
    <w:rsid w:val="002D2FFD"/>
    <w:rsid w:val="002D43DB"/>
    <w:rsid w:val="002D58E7"/>
    <w:rsid w:val="002D5A21"/>
    <w:rsid w:val="002D5ECF"/>
    <w:rsid w:val="002D641C"/>
    <w:rsid w:val="002D6556"/>
    <w:rsid w:val="002D7288"/>
    <w:rsid w:val="002E09DB"/>
    <w:rsid w:val="002E0B6E"/>
    <w:rsid w:val="002E0FC5"/>
    <w:rsid w:val="002E13EF"/>
    <w:rsid w:val="002E3758"/>
    <w:rsid w:val="002E459D"/>
    <w:rsid w:val="002E47BE"/>
    <w:rsid w:val="002E4AF1"/>
    <w:rsid w:val="002E4B11"/>
    <w:rsid w:val="002E58F0"/>
    <w:rsid w:val="002E7761"/>
    <w:rsid w:val="002E7B8C"/>
    <w:rsid w:val="002E7E6D"/>
    <w:rsid w:val="002F0442"/>
    <w:rsid w:val="002F31AE"/>
    <w:rsid w:val="002F3569"/>
    <w:rsid w:val="002F527B"/>
    <w:rsid w:val="002F583B"/>
    <w:rsid w:val="002F6713"/>
    <w:rsid w:val="002F6739"/>
    <w:rsid w:val="002F69A5"/>
    <w:rsid w:val="00300907"/>
    <w:rsid w:val="00303D46"/>
    <w:rsid w:val="00304730"/>
    <w:rsid w:val="00305A1F"/>
    <w:rsid w:val="00305AF8"/>
    <w:rsid w:val="00307327"/>
    <w:rsid w:val="00310BE4"/>
    <w:rsid w:val="00310F40"/>
    <w:rsid w:val="00312304"/>
    <w:rsid w:val="003136CA"/>
    <w:rsid w:val="0031370E"/>
    <w:rsid w:val="0031392F"/>
    <w:rsid w:val="00314027"/>
    <w:rsid w:val="0031474F"/>
    <w:rsid w:val="003165CA"/>
    <w:rsid w:val="003166AE"/>
    <w:rsid w:val="00316D19"/>
    <w:rsid w:val="00317CC4"/>
    <w:rsid w:val="003201C9"/>
    <w:rsid w:val="0032071C"/>
    <w:rsid w:val="003215B8"/>
    <w:rsid w:val="00326138"/>
    <w:rsid w:val="00330F54"/>
    <w:rsid w:val="00331AC5"/>
    <w:rsid w:val="00333A0A"/>
    <w:rsid w:val="0033579B"/>
    <w:rsid w:val="00335AD2"/>
    <w:rsid w:val="0033676B"/>
    <w:rsid w:val="003376A5"/>
    <w:rsid w:val="003411E3"/>
    <w:rsid w:val="0034169E"/>
    <w:rsid w:val="003417D4"/>
    <w:rsid w:val="003420C2"/>
    <w:rsid w:val="00342387"/>
    <w:rsid w:val="00343590"/>
    <w:rsid w:val="00344213"/>
    <w:rsid w:val="00344FC9"/>
    <w:rsid w:val="0034552A"/>
    <w:rsid w:val="003500FB"/>
    <w:rsid w:val="003507F0"/>
    <w:rsid w:val="00350978"/>
    <w:rsid w:val="00350D86"/>
    <w:rsid w:val="0035137B"/>
    <w:rsid w:val="00351B04"/>
    <w:rsid w:val="00351B0D"/>
    <w:rsid w:val="00352AA6"/>
    <w:rsid w:val="00353354"/>
    <w:rsid w:val="003540E3"/>
    <w:rsid w:val="00355607"/>
    <w:rsid w:val="0035621E"/>
    <w:rsid w:val="00361288"/>
    <w:rsid w:val="00362E57"/>
    <w:rsid w:val="00363DD8"/>
    <w:rsid w:val="00364903"/>
    <w:rsid w:val="00365196"/>
    <w:rsid w:val="0036560F"/>
    <w:rsid w:val="0036602D"/>
    <w:rsid w:val="003666D2"/>
    <w:rsid w:val="003705C2"/>
    <w:rsid w:val="00370695"/>
    <w:rsid w:val="00370DD8"/>
    <w:rsid w:val="00372F95"/>
    <w:rsid w:val="00373E60"/>
    <w:rsid w:val="00375C9E"/>
    <w:rsid w:val="003763C2"/>
    <w:rsid w:val="00376B91"/>
    <w:rsid w:val="00376EA4"/>
    <w:rsid w:val="00380466"/>
    <w:rsid w:val="00381040"/>
    <w:rsid w:val="00381845"/>
    <w:rsid w:val="00381B84"/>
    <w:rsid w:val="00382741"/>
    <w:rsid w:val="00386B58"/>
    <w:rsid w:val="00390B9F"/>
    <w:rsid w:val="00390E83"/>
    <w:rsid w:val="00394EE1"/>
    <w:rsid w:val="0039535A"/>
    <w:rsid w:val="00395EA1"/>
    <w:rsid w:val="0039778B"/>
    <w:rsid w:val="00397EAC"/>
    <w:rsid w:val="003A0622"/>
    <w:rsid w:val="003A1A3C"/>
    <w:rsid w:val="003A27D1"/>
    <w:rsid w:val="003A35A2"/>
    <w:rsid w:val="003A40C8"/>
    <w:rsid w:val="003A47F4"/>
    <w:rsid w:val="003A48F8"/>
    <w:rsid w:val="003A73CD"/>
    <w:rsid w:val="003B03AF"/>
    <w:rsid w:val="003B06A2"/>
    <w:rsid w:val="003B1A3C"/>
    <w:rsid w:val="003B272C"/>
    <w:rsid w:val="003B2C3C"/>
    <w:rsid w:val="003B2D54"/>
    <w:rsid w:val="003B3D80"/>
    <w:rsid w:val="003B42CB"/>
    <w:rsid w:val="003B6FBB"/>
    <w:rsid w:val="003B7F9E"/>
    <w:rsid w:val="003C0308"/>
    <w:rsid w:val="003C0840"/>
    <w:rsid w:val="003C3539"/>
    <w:rsid w:val="003C4817"/>
    <w:rsid w:val="003C5415"/>
    <w:rsid w:val="003C6D16"/>
    <w:rsid w:val="003C745C"/>
    <w:rsid w:val="003D0294"/>
    <w:rsid w:val="003D0BB6"/>
    <w:rsid w:val="003D1A86"/>
    <w:rsid w:val="003D23B4"/>
    <w:rsid w:val="003D4775"/>
    <w:rsid w:val="003D548C"/>
    <w:rsid w:val="003D66B9"/>
    <w:rsid w:val="003E0821"/>
    <w:rsid w:val="003E0B16"/>
    <w:rsid w:val="003E152E"/>
    <w:rsid w:val="003E24D8"/>
    <w:rsid w:val="003E47E0"/>
    <w:rsid w:val="003E4F9C"/>
    <w:rsid w:val="003E563B"/>
    <w:rsid w:val="003E5A82"/>
    <w:rsid w:val="003E5B8F"/>
    <w:rsid w:val="003E61DB"/>
    <w:rsid w:val="003E66A2"/>
    <w:rsid w:val="003E6C5C"/>
    <w:rsid w:val="003E6E9E"/>
    <w:rsid w:val="003E734F"/>
    <w:rsid w:val="003F1CDE"/>
    <w:rsid w:val="003F2B1B"/>
    <w:rsid w:val="003F37ED"/>
    <w:rsid w:val="003F39A1"/>
    <w:rsid w:val="003F419C"/>
    <w:rsid w:val="003F4481"/>
    <w:rsid w:val="003F4A0A"/>
    <w:rsid w:val="003F4E17"/>
    <w:rsid w:val="003F512F"/>
    <w:rsid w:val="003F54A8"/>
    <w:rsid w:val="003F5954"/>
    <w:rsid w:val="004017DD"/>
    <w:rsid w:val="00401ABF"/>
    <w:rsid w:val="00402260"/>
    <w:rsid w:val="0040233B"/>
    <w:rsid w:val="00402519"/>
    <w:rsid w:val="004034F4"/>
    <w:rsid w:val="00403667"/>
    <w:rsid w:val="004043C2"/>
    <w:rsid w:val="0040547E"/>
    <w:rsid w:val="004077DD"/>
    <w:rsid w:val="00410498"/>
    <w:rsid w:val="00410EFA"/>
    <w:rsid w:val="00413872"/>
    <w:rsid w:val="00414570"/>
    <w:rsid w:val="004148A8"/>
    <w:rsid w:val="004148EA"/>
    <w:rsid w:val="00415150"/>
    <w:rsid w:val="0041531C"/>
    <w:rsid w:val="00417919"/>
    <w:rsid w:val="00420464"/>
    <w:rsid w:val="00422CB8"/>
    <w:rsid w:val="0042358F"/>
    <w:rsid w:val="00423735"/>
    <w:rsid w:val="00423EED"/>
    <w:rsid w:val="004247A4"/>
    <w:rsid w:val="00424D9F"/>
    <w:rsid w:val="0043064D"/>
    <w:rsid w:val="00434418"/>
    <w:rsid w:val="0043486E"/>
    <w:rsid w:val="00434F91"/>
    <w:rsid w:val="00437B16"/>
    <w:rsid w:val="00440319"/>
    <w:rsid w:val="00441474"/>
    <w:rsid w:val="00441D32"/>
    <w:rsid w:val="004426D6"/>
    <w:rsid w:val="00442730"/>
    <w:rsid w:val="00442D3F"/>
    <w:rsid w:val="00443103"/>
    <w:rsid w:val="00443478"/>
    <w:rsid w:val="004447F8"/>
    <w:rsid w:val="0044578C"/>
    <w:rsid w:val="00447F7B"/>
    <w:rsid w:val="004510C3"/>
    <w:rsid w:val="004511F9"/>
    <w:rsid w:val="0045225A"/>
    <w:rsid w:val="004524FE"/>
    <w:rsid w:val="0045377A"/>
    <w:rsid w:val="0045444B"/>
    <w:rsid w:val="004553D9"/>
    <w:rsid w:val="004558A9"/>
    <w:rsid w:val="00456C8F"/>
    <w:rsid w:val="00456F21"/>
    <w:rsid w:val="00457962"/>
    <w:rsid w:val="00457E1D"/>
    <w:rsid w:val="00460F7D"/>
    <w:rsid w:val="004611B1"/>
    <w:rsid w:val="00462B6E"/>
    <w:rsid w:val="00464A59"/>
    <w:rsid w:val="00466AC6"/>
    <w:rsid w:val="00466CE0"/>
    <w:rsid w:val="00466D18"/>
    <w:rsid w:val="00466FA4"/>
    <w:rsid w:val="004673EA"/>
    <w:rsid w:val="00467BE6"/>
    <w:rsid w:val="00467C2B"/>
    <w:rsid w:val="0047063D"/>
    <w:rsid w:val="0047202D"/>
    <w:rsid w:val="004721FF"/>
    <w:rsid w:val="004733A9"/>
    <w:rsid w:val="00473F28"/>
    <w:rsid w:val="00474858"/>
    <w:rsid w:val="00474947"/>
    <w:rsid w:val="004758C2"/>
    <w:rsid w:val="00480A20"/>
    <w:rsid w:val="0048193C"/>
    <w:rsid w:val="00482768"/>
    <w:rsid w:val="004829C4"/>
    <w:rsid w:val="0048379F"/>
    <w:rsid w:val="004848A7"/>
    <w:rsid w:val="00485302"/>
    <w:rsid w:val="0048591D"/>
    <w:rsid w:val="00485D4C"/>
    <w:rsid w:val="0048694F"/>
    <w:rsid w:val="00486B46"/>
    <w:rsid w:val="00487C49"/>
    <w:rsid w:val="0049168E"/>
    <w:rsid w:val="0049184B"/>
    <w:rsid w:val="00492FD8"/>
    <w:rsid w:val="00493BC9"/>
    <w:rsid w:val="004950DE"/>
    <w:rsid w:val="00495F0A"/>
    <w:rsid w:val="004963FB"/>
    <w:rsid w:val="0049651B"/>
    <w:rsid w:val="00496D5E"/>
    <w:rsid w:val="00497F4B"/>
    <w:rsid w:val="004A03E5"/>
    <w:rsid w:val="004A1716"/>
    <w:rsid w:val="004A1A5A"/>
    <w:rsid w:val="004A1D67"/>
    <w:rsid w:val="004A1DDA"/>
    <w:rsid w:val="004A226D"/>
    <w:rsid w:val="004A3048"/>
    <w:rsid w:val="004A3AD6"/>
    <w:rsid w:val="004A3EF0"/>
    <w:rsid w:val="004A5E18"/>
    <w:rsid w:val="004A6A0D"/>
    <w:rsid w:val="004B30D9"/>
    <w:rsid w:val="004B360C"/>
    <w:rsid w:val="004B4184"/>
    <w:rsid w:val="004B51C7"/>
    <w:rsid w:val="004B5FE6"/>
    <w:rsid w:val="004B73C9"/>
    <w:rsid w:val="004C1937"/>
    <w:rsid w:val="004C19B9"/>
    <w:rsid w:val="004C30A1"/>
    <w:rsid w:val="004C33B6"/>
    <w:rsid w:val="004C4F0B"/>
    <w:rsid w:val="004C5043"/>
    <w:rsid w:val="004C6BC1"/>
    <w:rsid w:val="004D1F14"/>
    <w:rsid w:val="004D38A4"/>
    <w:rsid w:val="004D4723"/>
    <w:rsid w:val="004E02B9"/>
    <w:rsid w:val="004E2527"/>
    <w:rsid w:val="004E36F8"/>
    <w:rsid w:val="004E3B69"/>
    <w:rsid w:val="004E3E0C"/>
    <w:rsid w:val="004E3F24"/>
    <w:rsid w:val="004E4C2A"/>
    <w:rsid w:val="004E555F"/>
    <w:rsid w:val="004E57C3"/>
    <w:rsid w:val="004E60BC"/>
    <w:rsid w:val="004E62A0"/>
    <w:rsid w:val="004F0B92"/>
    <w:rsid w:val="004F24B6"/>
    <w:rsid w:val="004F288A"/>
    <w:rsid w:val="004F2BDE"/>
    <w:rsid w:val="004F2EF1"/>
    <w:rsid w:val="004F35DF"/>
    <w:rsid w:val="004F396A"/>
    <w:rsid w:val="004F3B1C"/>
    <w:rsid w:val="004F44AA"/>
    <w:rsid w:val="004F5A7C"/>
    <w:rsid w:val="004F6560"/>
    <w:rsid w:val="004F6C88"/>
    <w:rsid w:val="004F6F4A"/>
    <w:rsid w:val="004F6F6C"/>
    <w:rsid w:val="004F762C"/>
    <w:rsid w:val="004F7BE8"/>
    <w:rsid w:val="0050137C"/>
    <w:rsid w:val="00502395"/>
    <w:rsid w:val="00502460"/>
    <w:rsid w:val="0050265F"/>
    <w:rsid w:val="00502845"/>
    <w:rsid w:val="005031A8"/>
    <w:rsid w:val="0050695D"/>
    <w:rsid w:val="00510DA5"/>
    <w:rsid w:val="005114D6"/>
    <w:rsid w:val="005134A3"/>
    <w:rsid w:val="005140E6"/>
    <w:rsid w:val="005164B7"/>
    <w:rsid w:val="005171CD"/>
    <w:rsid w:val="005205C3"/>
    <w:rsid w:val="00522855"/>
    <w:rsid w:val="0052377B"/>
    <w:rsid w:val="00524D2B"/>
    <w:rsid w:val="005259CE"/>
    <w:rsid w:val="00525F8F"/>
    <w:rsid w:val="0053048D"/>
    <w:rsid w:val="00531AEF"/>
    <w:rsid w:val="00533280"/>
    <w:rsid w:val="005342BD"/>
    <w:rsid w:val="005344FB"/>
    <w:rsid w:val="005347E8"/>
    <w:rsid w:val="00535ABB"/>
    <w:rsid w:val="00536AE2"/>
    <w:rsid w:val="00540107"/>
    <w:rsid w:val="005419BC"/>
    <w:rsid w:val="0054202F"/>
    <w:rsid w:val="005457A2"/>
    <w:rsid w:val="00545F36"/>
    <w:rsid w:val="005462AD"/>
    <w:rsid w:val="00550D83"/>
    <w:rsid w:val="005534A2"/>
    <w:rsid w:val="0055646D"/>
    <w:rsid w:val="005608F0"/>
    <w:rsid w:val="00560A12"/>
    <w:rsid w:val="00561B36"/>
    <w:rsid w:val="00561C90"/>
    <w:rsid w:val="00562FD1"/>
    <w:rsid w:val="005632A6"/>
    <w:rsid w:val="00563E1E"/>
    <w:rsid w:val="00564F4C"/>
    <w:rsid w:val="005661F4"/>
    <w:rsid w:val="005669AA"/>
    <w:rsid w:val="00566B9E"/>
    <w:rsid w:val="00566E67"/>
    <w:rsid w:val="00567552"/>
    <w:rsid w:val="00567EE9"/>
    <w:rsid w:val="00572187"/>
    <w:rsid w:val="0057280D"/>
    <w:rsid w:val="0057304A"/>
    <w:rsid w:val="00574AAD"/>
    <w:rsid w:val="00574DCB"/>
    <w:rsid w:val="00575161"/>
    <w:rsid w:val="00575BD4"/>
    <w:rsid w:val="00576028"/>
    <w:rsid w:val="00576353"/>
    <w:rsid w:val="005770D9"/>
    <w:rsid w:val="00577153"/>
    <w:rsid w:val="00577EF3"/>
    <w:rsid w:val="00580B53"/>
    <w:rsid w:val="00580D0E"/>
    <w:rsid w:val="00582D21"/>
    <w:rsid w:val="00583C4A"/>
    <w:rsid w:val="00583DE5"/>
    <w:rsid w:val="0058506E"/>
    <w:rsid w:val="00585B4B"/>
    <w:rsid w:val="0058711C"/>
    <w:rsid w:val="005878BB"/>
    <w:rsid w:val="00587BE9"/>
    <w:rsid w:val="00591092"/>
    <w:rsid w:val="00591314"/>
    <w:rsid w:val="0059167B"/>
    <w:rsid w:val="00591DCD"/>
    <w:rsid w:val="00593B6D"/>
    <w:rsid w:val="00593E60"/>
    <w:rsid w:val="00594386"/>
    <w:rsid w:val="005962AB"/>
    <w:rsid w:val="00597489"/>
    <w:rsid w:val="005A0AAD"/>
    <w:rsid w:val="005A2906"/>
    <w:rsid w:val="005A2C13"/>
    <w:rsid w:val="005A2D5C"/>
    <w:rsid w:val="005A3C80"/>
    <w:rsid w:val="005A5CD1"/>
    <w:rsid w:val="005A65DC"/>
    <w:rsid w:val="005A67B3"/>
    <w:rsid w:val="005A7C67"/>
    <w:rsid w:val="005B1437"/>
    <w:rsid w:val="005B188B"/>
    <w:rsid w:val="005B2F08"/>
    <w:rsid w:val="005B4BD6"/>
    <w:rsid w:val="005B5406"/>
    <w:rsid w:val="005B6304"/>
    <w:rsid w:val="005B6B95"/>
    <w:rsid w:val="005B6D6A"/>
    <w:rsid w:val="005B7496"/>
    <w:rsid w:val="005B7F9B"/>
    <w:rsid w:val="005C015D"/>
    <w:rsid w:val="005C0C74"/>
    <w:rsid w:val="005C1416"/>
    <w:rsid w:val="005C2133"/>
    <w:rsid w:val="005C30EF"/>
    <w:rsid w:val="005C4705"/>
    <w:rsid w:val="005C585C"/>
    <w:rsid w:val="005C6BF2"/>
    <w:rsid w:val="005C7F21"/>
    <w:rsid w:val="005D0494"/>
    <w:rsid w:val="005D1340"/>
    <w:rsid w:val="005D194D"/>
    <w:rsid w:val="005D2455"/>
    <w:rsid w:val="005D3879"/>
    <w:rsid w:val="005D40D2"/>
    <w:rsid w:val="005D4A91"/>
    <w:rsid w:val="005D60F9"/>
    <w:rsid w:val="005D629A"/>
    <w:rsid w:val="005D7A95"/>
    <w:rsid w:val="005E07A9"/>
    <w:rsid w:val="005E331E"/>
    <w:rsid w:val="005E39B0"/>
    <w:rsid w:val="005E39DF"/>
    <w:rsid w:val="005E4432"/>
    <w:rsid w:val="005E4C45"/>
    <w:rsid w:val="005E50DC"/>
    <w:rsid w:val="005E5678"/>
    <w:rsid w:val="005E5774"/>
    <w:rsid w:val="005F1ECC"/>
    <w:rsid w:val="005F29E7"/>
    <w:rsid w:val="005F4014"/>
    <w:rsid w:val="005F47BD"/>
    <w:rsid w:val="005F64BF"/>
    <w:rsid w:val="005F67BE"/>
    <w:rsid w:val="005F7ACB"/>
    <w:rsid w:val="00600978"/>
    <w:rsid w:val="00603117"/>
    <w:rsid w:val="00604516"/>
    <w:rsid w:val="0060586D"/>
    <w:rsid w:val="00607D25"/>
    <w:rsid w:val="006100CB"/>
    <w:rsid w:val="00610E99"/>
    <w:rsid w:val="0061124A"/>
    <w:rsid w:val="006126B7"/>
    <w:rsid w:val="006139C2"/>
    <w:rsid w:val="0061508F"/>
    <w:rsid w:val="00615D3C"/>
    <w:rsid w:val="00616C94"/>
    <w:rsid w:val="00616D8C"/>
    <w:rsid w:val="00620D60"/>
    <w:rsid w:val="00622512"/>
    <w:rsid w:val="00622EC7"/>
    <w:rsid w:val="006234C8"/>
    <w:rsid w:val="00623FAC"/>
    <w:rsid w:val="006243CC"/>
    <w:rsid w:val="00626791"/>
    <w:rsid w:val="00627693"/>
    <w:rsid w:val="006310DE"/>
    <w:rsid w:val="0063175C"/>
    <w:rsid w:val="00631972"/>
    <w:rsid w:val="00631D85"/>
    <w:rsid w:val="006324FE"/>
    <w:rsid w:val="00633DF2"/>
    <w:rsid w:val="00634C4D"/>
    <w:rsid w:val="00635458"/>
    <w:rsid w:val="00636EEF"/>
    <w:rsid w:val="0064082A"/>
    <w:rsid w:val="006410A1"/>
    <w:rsid w:val="00641162"/>
    <w:rsid w:val="006419BE"/>
    <w:rsid w:val="00642B37"/>
    <w:rsid w:val="00645213"/>
    <w:rsid w:val="00645A4F"/>
    <w:rsid w:val="00651F57"/>
    <w:rsid w:val="00652C52"/>
    <w:rsid w:val="00653327"/>
    <w:rsid w:val="006534EA"/>
    <w:rsid w:val="006535F2"/>
    <w:rsid w:val="006538FD"/>
    <w:rsid w:val="006540C2"/>
    <w:rsid w:val="006545CE"/>
    <w:rsid w:val="00654DE6"/>
    <w:rsid w:val="006555CF"/>
    <w:rsid w:val="00655666"/>
    <w:rsid w:val="0065649A"/>
    <w:rsid w:val="006567FF"/>
    <w:rsid w:val="0065776A"/>
    <w:rsid w:val="006617FE"/>
    <w:rsid w:val="00661D04"/>
    <w:rsid w:val="00662613"/>
    <w:rsid w:val="006633D5"/>
    <w:rsid w:val="0066434B"/>
    <w:rsid w:val="0066459F"/>
    <w:rsid w:val="00664F7E"/>
    <w:rsid w:val="00666D65"/>
    <w:rsid w:val="006677E1"/>
    <w:rsid w:val="00667AFB"/>
    <w:rsid w:val="00667FE1"/>
    <w:rsid w:val="0067132C"/>
    <w:rsid w:val="00671A66"/>
    <w:rsid w:val="00671D61"/>
    <w:rsid w:val="00672089"/>
    <w:rsid w:val="0067230C"/>
    <w:rsid w:val="0067253D"/>
    <w:rsid w:val="0067257D"/>
    <w:rsid w:val="0067299D"/>
    <w:rsid w:val="00672E46"/>
    <w:rsid w:val="0067323C"/>
    <w:rsid w:val="006758C1"/>
    <w:rsid w:val="00675EEB"/>
    <w:rsid w:val="00675F37"/>
    <w:rsid w:val="00676249"/>
    <w:rsid w:val="00676613"/>
    <w:rsid w:val="00676C4A"/>
    <w:rsid w:val="00677080"/>
    <w:rsid w:val="0067795F"/>
    <w:rsid w:val="00677C8E"/>
    <w:rsid w:val="00680BE4"/>
    <w:rsid w:val="00680F58"/>
    <w:rsid w:val="00682128"/>
    <w:rsid w:val="00684C29"/>
    <w:rsid w:val="00684C62"/>
    <w:rsid w:val="00684FC6"/>
    <w:rsid w:val="00685430"/>
    <w:rsid w:val="00685484"/>
    <w:rsid w:val="006903E3"/>
    <w:rsid w:val="0069088A"/>
    <w:rsid w:val="006927BF"/>
    <w:rsid w:val="00692EA7"/>
    <w:rsid w:val="006937DF"/>
    <w:rsid w:val="00694148"/>
    <w:rsid w:val="00694F33"/>
    <w:rsid w:val="00696666"/>
    <w:rsid w:val="00697041"/>
    <w:rsid w:val="00697111"/>
    <w:rsid w:val="006976EF"/>
    <w:rsid w:val="006978B1"/>
    <w:rsid w:val="006A0280"/>
    <w:rsid w:val="006A19D9"/>
    <w:rsid w:val="006A1CF8"/>
    <w:rsid w:val="006A5D23"/>
    <w:rsid w:val="006A6150"/>
    <w:rsid w:val="006A699B"/>
    <w:rsid w:val="006A77D7"/>
    <w:rsid w:val="006B1296"/>
    <w:rsid w:val="006B31A3"/>
    <w:rsid w:val="006B36A1"/>
    <w:rsid w:val="006B3C49"/>
    <w:rsid w:val="006B7B55"/>
    <w:rsid w:val="006C108C"/>
    <w:rsid w:val="006C1962"/>
    <w:rsid w:val="006C20DC"/>
    <w:rsid w:val="006C22FB"/>
    <w:rsid w:val="006C2A61"/>
    <w:rsid w:val="006C39D7"/>
    <w:rsid w:val="006C3D33"/>
    <w:rsid w:val="006C3EA8"/>
    <w:rsid w:val="006C4C7A"/>
    <w:rsid w:val="006C4DE2"/>
    <w:rsid w:val="006C5967"/>
    <w:rsid w:val="006D0571"/>
    <w:rsid w:val="006D0607"/>
    <w:rsid w:val="006D24BD"/>
    <w:rsid w:val="006D29E5"/>
    <w:rsid w:val="006D2F80"/>
    <w:rsid w:val="006D475F"/>
    <w:rsid w:val="006D4CF1"/>
    <w:rsid w:val="006D51B7"/>
    <w:rsid w:val="006D56C5"/>
    <w:rsid w:val="006D62D3"/>
    <w:rsid w:val="006D6FA5"/>
    <w:rsid w:val="006E3234"/>
    <w:rsid w:val="006E471D"/>
    <w:rsid w:val="006E59A9"/>
    <w:rsid w:val="006E68C7"/>
    <w:rsid w:val="006E7143"/>
    <w:rsid w:val="006F016C"/>
    <w:rsid w:val="006F1393"/>
    <w:rsid w:val="006F2FE1"/>
    <w:rsid w:val="006F3B5F"/>
    <w:rsid w:val="006F5015"/>
    <w:rsid w:val="006F64EB"/>
    <w:rsid w:val="006F6860"/>
    <w:rsid w:val="006F6FEC"/>
    <w:rsid w:val="0070007C"/>
    <w:rsid w:val="007011C9"/>
    <w:rsid w:val="00703753"/>
    <w:rsid w:val="00703D6D"/>
    <w:rsid w:val="00703FF1"/>
    <w:rsid w:val="00705A66"/>
    <w:rsid w:val="00705FEC"/>
    <w:rsid w:val="0070601E"/>
    <w:rsid w:val="007061AE"/>
    <w:rsid w:val="00706329"/>
    <w:rsid w:val="0070792F"/>
    <w:rsid w:val="00711386"/>
    <w:rsid w:val="00713046"/>
    <w:rsid w:val="00717383"/>
    <w:rsid w:val="007178C6"/>
    <w:rsid w:val="00721476"/>
    <w:rsid w:val="00721A6F"/>
    <w:rsid w:val="007227AE"/>
    <w:rsid w:val="00722876"/>
    <w:rsid w:val="007234D4"/>
    <w:rsid w:val="007248D2"/>
    <w:rsid w:val="00725AB9"/>
    <w:rsid w:val="00726234"/>
    <w:rsid w:val="00730A9C"/>
    <w:rsid w:val="00730C4A"/>
    <w:rsid w:val="00731FDA"/>
    <w:rsid w:val="00732FA0"/>
    <w:rsid w:val="007340F1"/>
    <w:rsid w:val="00734832"/>
    <w:rsid w:val="0073524B"/>
    <w:rsid w:val="00737B1A"/>
    <w:rsid w:val="00737DF7"/>
    <w:rsid w:val="00737F85"/>
    <w:rsid w:val="00740DA0"/>
    <w:rsid w:val="00742700"/>
    <w:rsid w:val="00744045"/>
    <w:rsid w:val="00744900"/>
    <w:rsid w:val="00744D90"/>
    <w:rsid w:val="00745278"/>
    <w:rsid w:val="007507B3"/>
    <w:rsid w:val="00750B7F"/>
    <w:rsid w:val="00750E7B"/>
    <w:rsid w:val="007526FC"/>
    <w:rsid w:val="007534B7"/>
    <w:rsid w:val="00753FA9"/>
    <w:rsid w:val="0075552D"/>
    <w:rsid w:val="00755C40"/>
    <w:rsid w:val="00757616"/>
    <w:rsid w:val="007601FB"/>
    <w:rsid w:val="007613A3"/>
    <w:rsid w:val="00761EF7"/>
    <w:rsid w:val="00762322"/>
    <w:rsid w:val="00762362"/>
    <w:rsid w:val="007623E9"/>
    <w:rsid w:val="00762A76"/>
    <w:rsid w:val="00765485"/>
    <w:rsid w:val="00765912"/>
    <w:rsid w:val="00765A66"/>
    <w:rsid w:val="00765FC6"/>
    <w:rsid w:val="00767EEB"/>
    <w:rsid w:val="007717F8"/>
    <w:rsid w:val="00771820"/>
    <w:rsid w:val="00772D93"/>
    <w:rsid w:val="00773411"/>
    <w:rsid w:val="007734FF"/>
    <w:rsid w:val="00774148"/>
    <w:rsid w:val="007747E6"/>
    <w:rsid w:val="00774BAF"/>
    <w:rsid w:val="0077563E"/>
    <w:rsid w:val="00775A83"/>
    <w:rsid w:val="00775DE8"/>
    <w:rsid w:val="00776003"/>
    <w:rsid w:val="00777E01"/>
    <w:rsid w:val="00777F58"/>
    <w:rsid w:val="00777FF4"/>
    <w:rsid w:val="0078145A"/>
    <w:rsid w:val="0078163F"/>
    <w:rsid w:val="00782770"/>
    <w:rsid w:val="00782EF3"/>
    <w:rsid w:val="0078305C"/>
    <w:rsid w:val="00785484"/>
    <w:rsid w:val="00786628"/>
    <w:rsid w:val="007869DB"/>
    <w:rsid w:val="00787121"/>
    <w:rsid w:val="007876A6"/>
    <w:rsid w:val="007912A0"/>
    <w:rsid w:val="00791409"/>
    <w:rsid w:val="007914CD"/>
    <w:rsid w:val="00792E81"/>
    <w:rsid w:val="00792E96"/>
    <w:rsid w:val="00792F07"/>
    <w:rsid w:val="007931F7"/>
    <w:rsid w:val="00795CBB"/>
    <w:rsid w:val="007971B9"/>
    <w:rsid w:val="007979EA"/>
    <w:rsid w:val="00797E0F"/>
    <w:rsid w:val="007A274F"/>
    <w:rsid w:val="007A485A"/>
    <w:rsid w:val="007B05D4"/>
    <w:rsid w:val="007B0819"/>
    <w:rsid w:val="007B1CBE"/>
    <w:rsid w:val="007B31AF"/>
    <w:rsid w:val="007B41BC"/>
    <w:rsid w:val="007B445B"/>
    <w:rsid w:val="007B5B86"/>
    <w:rsid w:val="007B65CF"/>
    <w:rsid w:val="007B6B7A"/>
    <w:rsid w:val="007B7A31"/>
    <w:rsid w:val="007B7BD9"/>
    <w:rsid w:val="007C0514"/>
    <w:rsid w:val="007C1869"/>
    <w:rsid w:val="007C263E"/>
    <w:rsid w:val="007C2948"/>
    <w:rsid w:val="007C2CCE"/>
    <w:rsid w:val="007C3D7B"/>
    <w:rsid w:val="007C3F3D"/>
    <w:rsid w:val="007C5044"/>
    <w:rsid w:val="007C57FB"/>
    <w:rsid w:val="007C667F"/>
    <w:rsid w:val="007C6D6E"/>
    <w:rsid w:val="007C718D"/>
    <w:rsid w:val="007D29D6"/>
    <w:rsid w:val="007D380F"/>
    <w:rsid w:val="007D45DD"/>
    <w:rsid w:val="007D5C3D"/>
    <w:rsid w:val="007D6401"/>
    <w:rsid w:val="007D6A78"/>
    <w:rsid w:val="007D71EE"/>
    <w:rsid w:val="007E0565"/>
    <w:rsid w:val="007E0F03"/>
    <w:rsid w:val="007E1E24"/>
    <w:rsid w:val="007E238A"/>
    <w:rsid w:val="007E2412"/>
    <w:rsid w:val="007E2C3D"/>
    <w:rsid w:val="007E382A"/>
    <w:rsid w:val="007E53D2"/>
    <w:rsid w:val="007E623E"/>
    <w:rsid w:val="007E63B7"/>
    <w:rsid w:val="007E6749"/>
    <w:rsid w:val="007E7FB6"/>
    <w:rsid w:val="007F2376"/>
    <w:rsid w:val="007F322F"/>
    <w:rsid w:val="007F3238"/>
    <w:rsid w:val="007F3C27"/>
    <w:rsid w:val="007F5475"/>
    <w:rsid w:val="007F5DCE"/>
    <w:rsid w:val="007F5F4A"/>
    <w:rsid w:val="007F796E"/>
    <w:rsid w:val="00800840"/>
    <w:rsid w:val="00801DFB"/>
    <w:rsid w:val="0080216E"/>
    <w:rsid w:val="008024E6"/>
    <w:rsid w:val="00803725"/>
    <w:rsid w:val="008045BA"/>
    <w:rsid w:val="0080554E"/>
    <w:rsid w:val="00807991"/>
    <w:rsid w:val="00811190"/>
    <w:rsid w:val="00812CB4"/>
    <w:rsid w:val="00813E74"/>
    <w:rsid w:val="008140F0"/>
    <w:rsid w:val="00814703"/>
    <w:rsid w:val="008151EE"/>
    <w:rsid w:val="00817418"/>
    <w:rsid w:val="008177B4"/>
    <w:rsid w:val="00820601"/>
    <w:rsid w:val="00820B3F"/>
    <w:rsid w:val="0082237F"/>
    <w:rsid w:val="008227F7"/>
    <w:rsid w:val="00822DE6"/>
    <w:rsid w:val="00823345"/>
    <w:rsid w:val="00823783"/>
    <w:rsid w:val="00825170"/>
    <w:rsid w:val="008254B6"/>
    <w:rsid w:val="008264D8"/>
    <w:rsid w:val="008268FF"/>
    <w:rsid w:val="008269A7"/>
    <w:rsid w:val="00826E20"/>
    <w:rsid w:val="00827848"/>
    <w:rsid w:val="00830FC2"/>
    <w:rsid w:val="008314E5"/>
    <w:rsid w:val="008335A4"/>
    <w:rsid w:val="00834613"/>
    <w:rsid w:val="008364E3"/>
    <w:rsid w:val="008371DD"/>
    <w:rsid w:val="008404DA"/>
    <w:rsid w:val="00840C16"/>
    <w:rsid w:val="008410B8"/>
    <w:rsid w:val="008412D5"/>
    <w:rsid w:val="008416E5"/>
    <w:rsid w:val="00842E62"/>
    <w:rsid w:val="0084490A"/>
    <w:rsid w:val="00845B34"/>
    <w:rsid w:val="0084646F"/>
    <w:rsid w:val="00846526"/>
    <w:rsid w:val="008508B2"/>
    <w:rsid w:val="008535A8"/>
    <w:rsid w:val="0085390A"/>
    <w:rsid w:val="00853E0F"/>
    <w:rsid w:val="0085666C"/>
    <w:rsid w:val="00856F04"/>
    <w:rsid w:val="00857640"/>
    <w:rsid w:val="00857E92"/>
    <w:rsid w:val="00861ACE"/>
    <w:rsid w:val="00862591"/>
    <w:rsid w:val="00862C5D"/>
    <w:rsid w:val="00862FAD"/>
    <w:rsid w:val="00864034"/>
    <w:rsid w:val="00865B1D"/>
    <w:rsid w:val="00867A9F"/>
    <w:rsid w:val="00867BDF"/>
    <w:rsid w:val="00870501"/>
    <w:rsid w:val="008709D7"/>
    <w:rsid w:val="00871688"/>
    <w:rsid w:val="00871DC0"/>
    <w:rsid w:val="00871E38"/>
    <w:rsid w:val="0087248A"/>
    <w:rsid w:val="00873001"/>
    <w:rsid w:val="00873F16"/>
    <w:rsid w:val="00875066"/>
    <w:rsid w:val="00875C4D"/>
    <w:rsid w:val="00876CA6"/>
    <w:rsid w:val="00876F6D"/>
    <w:rsid w:val="00880F9B"/>
    <w:rsid w:val="00880FE2"/>
    <w:rsid w:val="0088165E"/>
    <w:rsid w:val="0088187F"/>
    <w:rsid w:val="00882A75"/>
    <w:rsid w:val="00885805"/>
    <w:rsid w:val="00885C57"/>
    <w:rsid w:val="00890F83"/>
    <w:rsid w:val="00892197"/>
    <w:rsid w:val="00893288"/>
    <w:rsid w:val="0089369F"/>
    <w:rsid w:val="008937CE"/>
    <w:rsid w:val="008940F7"/>
    <w:rsid w:val="008942F3"/>
    <w:rsid w:val="008A18F7"/>
    <w:rsid w:val="008A1F1D"/>
    <w:rsid w:val="008A2BE3"/>
    <w:rsid w:val="008A2DDC"/>
    <w:rsid w:val="008A3308"/>
    <w:rsid w:val="008A3DC6"/>
    <w:rsid w:val="008A5B69"/>
    <w:rsid w:val="008A6036"/>
    <w:rsid w:val="008A62E0"/>
    <w:rsid w:val="008A7CE1"/>
    <w:rsid w:val="008B1643"/>
    <w:rsid w:val="008B1E67"/>
    <w:rsid w:val="008B218B"/>
    <w:rsid w:val="008B325D"/>
    <w:rsid w:val="008B40F8"/>
    <w:rsid w:val="008B423B"/>
    <w:rsid w:val="008B44F5"/>
    <w:rsid w:val="008B4E7E"/>
    <w:rsid w:val="008B5779"/>
    <w:rsid w:val="008B63F7"/>
    <w:rsid w:val="008C0811"/>
    <w:rsid w:val="008C0DF3"/>
    <w:rsid w:val="008C1061"/>
    <w:rsid w:val="008C4A5F"/>
    <w:rsid w:val="008C5ABB"/>
    <w:rsid w:val="008C5C7F"/>
    <w:rsid w:val="008C5FBB"/>
    <w:rsid w:val="008C68D3"/>
    <w:rsid w:val="008C6F53"/>
    <w:rsid w:val="008C71DC"/>
    <w:rsid w:val="008C7D60"/>
    <w:rsid w:val="008D29EE"/>
    <w:rsid w:val="008D3EB2"/>
    <w:rsid w:val="008D4238"/>
    <w:rsid w:val="008D4669"/>
    <w:rsid w:val="008D4BB6"/>
    <w:rsid w:val="008D58F6"/>
    <w:rsid w:val="008D6300"/>
    <w:rsid w:val="008D6D9F"/>
    <w:rsid w:val="008E122B"/>
    <w:rsid w:val="008E222D"/>
    <w:rsid w:val="008E3BD8"/>
    <w:rsid w:val="008E3DC0"/>
    <w:rsid w:val="008E44B3"/>
    <w:rsid w:val="008E58D4"/>
    <w:rsid w:val="008E62DE"/>
    <w:rsid w:val="008E6B3C"/>
    <w:rsid w:val="008E74D1"/>
    <w:rsid w:val="008E796B"/>
    <w:rsid w:val="008F1249"/>
    <w:rsid w:val="008F1775"/>
    <w:rsid w:val="008F21EB"/>
    <w:rsid w:val="008F2C5F"/>
    <w:rsid w:val="008F3813"/>
    <w:rsid w:val="008F45F5"/>
    <w:rsid w:val="008F4B17"/>
    <w:rsid w:val="008F4BB3"/>
    <w:rsid w:val="008F577E"/>
    <w:rsid w:val="008F5CFD"/>
    <w:rsid w:val="008F5FF4"/>
    <w:rsid w:val="008F6213"/>
    <w:rsid w:val="008F6412"/>
    <w:rsid w:val="008F7294"/>
    <w:rsid w:val="008F73CB"/>
    <w:rsid w:val="008F75FA"/>
    <w:rsid w:val="00900BF9"/>
    <w:rsid w:val="00900EB3"/>
    <w:rsid w:val="00903530"/>
    <w:rsid w:val="009035E4"/>
    <w:rsid w:val="00903D34"/>
    <w:rsid w:val="009044B6"/>
    <w:rsid w:val="009047EC"/>
    <w:rsid w:val="009054E3"/>
    <w:rsid w:val="00905AB0"/>
    <w:rsid w:val="00905DA5"/>
    <w:rsid w:val="009060C6"/>
    <w:rsid w:val="00911D28"/>
    <w:rsid w:val="00912245"/>
    <w:rsid w:val="009123DE"/>
    <w:rsid w:val="00912528"/>
    <w:rsid w:val="00912877"/>
    <w:rsid w:val="00913A6C"/>
    <w:rsid w:val="009145B6"/>
    <w:rsid w:val="009146AB"/>
    <w:rsid w:val="00915AD1"/>
    <w:rsid w:val="00916426"/>
    <w:rsid w:val="009208FA"/>
    <w:rsid w:val="00920A5F"/>
    <w:rsid w:val="009222A9"/>
    <w:rsid w:val="0092240E"/>
    <w:rsid w:val="009237CE"/>
    <w:rsid w:val="00923AE5"/>
    <w:rsid w:val="00923D02"/>
    <w:rsid w:val="00924E1B"/>
    <w:rsid w:val="00926F81"/>
    <w:rsid w:val="009270D6"/>
    <w:rsid w:val="00927D31"/>
    <w:rsid w:val="009303DF"/>
    <w:rsid w:val="00934E6F"/>
    <w:rsid w:val="009353F5"/>
    <w:rsid w:val="00935D30"/>
    <w:rsid w:val="00935F97"/>
    <w:rsid w:val="0093601C"/>
    <w:rsid w:val="009366D8"/>
    <w:rsid w:val="00936951"/>
    <w:rsid w:val="00936E75"/>
    <w:rsid w:val="009372FC"/>
    <w:rsid w:val="009420BB"/>
    <w:rsid w:val="009430EC"/>
    <w:rsid w:val="00943988"/>
    <w:rsid w:val="009447DE"/>
    <w:rsid w:val="00944C9B"/>
    <w:rsid w:val="009460F1"/>
    <w:rsid w:val="00950AEB"/>
    <w:rsid w:val="00955524"/>
    <w:rsid w:val="00955E4A"/>
    <w:rsid w:val="00956EA1"/>
    <w:rsid w:val="00957650"/>
    <w:rsid w:val="0096114D"/>
    <w:rsid w:val="009619CE"/>
    <w:rsid w:val="009622D0"/>
    <w:rsid w:val="0096305D"/>
    <w:rsid w:val="009658BD"/>
    <w:rsid w:val="00966668"/>
    <w:rsid w:val="009667C5"/>
    <w:rsid w:val="00967435"/>
    <w:rsid w:val="00967810"/>
    <w:rsid w:val="00967F63"/>
    <w:rsid w:val="00970326"/>
    <w:rsid w:val="009703B0"/>
    <w:rsid w:val="00970A9B"/>
    <w:rsid w:val="0097158A"/>
    <w:rsid w:val="0097190D"/>
    <w:rsid w:val="00972474"/>
    <w:rsid w:val="00972A8A"/>
    <w:rsid w:val="00973244"/>
    <w:rsid w:val="00973337"/>
    <w:rsid w:val="00976A84"/>
    <w:rsid w:val="00976CD5"/>
    <w:rsid w:val="00980700"/>
    <w:rsid w:val="00980A89"/>
    <w:rsid w:val="00980E92"/>
    <w:rsid w:val="00981CC0"/>
    <w:rsid w:val="00981F3A"/>
    <w:rsid w:val="00982F24"/>
    <w:rsid w:val="00983462"/>
    <w:rsid w:val="00984688"/>
    <w:rsid w:val="00984CF7"/>
    <w:rsid w:val="009868F3"/>
    <w:rsid w:val="00986BF7"/>
    <w:rsid w:val="00986D49"/>
    <w:rsid w:val="009878A2"/>
    <w:rsid w:val="00987BF6"/>
    <w:rsid w:val="00990582"/>
    <w:rsid w:val="00990F68"/>
    <w:rsid w:val="0099104E"/>
    <w:rsid w:val="00992C1B"/>
    <w:rsid w:val="009939C0"/>
    <w:rsid w:val="00994F0F"/>
    <w:rsid w:val="00997057"/>
    <w:rsid w:val="009A0403"/>
    <w:rsid w:val="009A0838"/>
    <w:rsid w:val="009A163D"/>
    <w:rsid w:val="009A1C54"/>
    <w:rsid w:val="009A267F"/>
    <w:rsid w:val="009A2C6B"/>
    <w:rsid w:val="009A33CB"/>
    <w:rsid w:val="009A388C"/>
    <w:rsid w:val="009A4EF8"/>
    <w:rsid w:val="009A6384"/>
    <w:rsid w:val="009B15D8"/>
    <w:rsid w:val="009B2F3D"/>
    <w:rsid w:val="009B3375"/>
    <w:rsid w:val="009B371A"/>
    <w:rsid w:val="009B46C9"/>
    <w:rsid w:val="009B5346"/>
    <w:rsid w:val="009B53F6"/>
    <w:rsid w:val="009B56A0"/>
    <w:rsid w:val="009B65E9"/>
    <w:rsid w:val="009B7EF3"/>
    <w:rsid w:val="009C0157"/>
    <w:rsid w:val="009C1E7D"/>
    <w:rsid w:val="009C222E"/>
    <w:rsid w:val="009C256D"/>
    <w:rsid w:val="009C271B"/>
    <w:rsid w:val="009C3BED"/>
    <w:rsid w:val="009C410E"/>
    <w:rsid w:val="009C54D1"/>
    <w:rsid w:val="009C6D80"/>
    <w:rsid w:val="009C75E2"/>
    <w:rsid w:val="009D1D58"/>
    <w:rsid w:val="009D276D"/>
    <w:rsid w:val="009D2935"/>
    <w:rsid w:val="009D317D"/>
    <w:rsid w:val="009D361D"/>
    <w:rsid w:val="009D399C"/>
    <w:rsid w:val="009D49AB"/>
    <w:rsid w:val="009D4C28"/>
    <w:rsid w:val="009D5614"/>
    <w:rsid w:val="009D616E"/>
    <w:rsid w:val="009E01C8"/>
    <w:rsid w:val="009E0D32"/>
    <w:rsid w:val="009E0E5D"/>
    <w:rsid w:val="009E22A4"/>
    <w:rsid w:val="009E27C5"/>
    <w:rsid w:val="009E3745"/>
    <w:rsid w:val="009E4402"/>
    <w:rsid w:val="009E56C1"/>
    <w:rsid w:val="009E719A"/>
    <w:rsid w:val="009E7AD3"/>
    <w:rsid w:val="009E7FA6"/>
    <w:rsid w:val="009F1393"/>
    <w:rsid w:val="009F1773"/>
    <w:rsid w:val="009F2900"/>
    <w:rsid w:val="009F47FC"/>
    <w:rsid w:val="009F50DB"/>
    <w:rsid w:val="009F6352"/>
    <w:rsid w:val="009F6C77"/>
    <w:rsid w:val="00A0102B"/>
    <w:rsid w:val="00A02F08"/>
    <w:rsid w:val="00A04CBA"/>
    <w:rsid w:val="00A0553C"/>
    <w:rsid w:val="00A07027"/>
    <w:rsid w:val="00A1093E"/>
    <w:rsid w:val="00A11BD6"/>
    <w:rsid w:val="00A121AE"/>
    <w:rsid w:val="00A125B5"/>
    <w:rsid w:val="00A129DE"/>
    <w:rsid w:val="00A12C4E"/>
    <w:rsid w:val="00A12D44"/>
    <w:rsid w:val="00A13A4E"/>
    <w:rsid w:val="00A14749"/>
    <w:rsid w:val="00A148A9"/>
    <w:rsid w:val="00A152F2"/>
    <w:rsid w:val="00A15459"/>
    <w:rsid w:val="00A1575F"/>
    <w:rsid w:val="00A15EF6"/>
    <w:rsid w:val="00A21201"/>
    <w:rsid w:val="00A2282B"/>
    <w:rsid w:val="00A24941"/>
    <w:rsid w:val="00A251FF"/>
    <w:rsid w:val="00A253D7"/>
    <w:rsid w:val="00A25F12"/>
    <w:rsid w:val="00A2677E"/>
    <w:rsid w:val="00A276A6"/>
    <w:rsid w:val="00A2787C"/>
    <w:rsid w:val="00A27C3B"/>
    <w:rsid w:val="00A27FE7"/>
    <w:rsid w:val="00A3087A"/>
    <w:rsid w:val="00A30F9B"/>
    <w:rsid w:val="00A3100A"/>
    <w:rsid w:val="00A3480E"/>
    <w:rsid w:val="00A3488C"/>
    <w:rsid w:val="00A34B59"/>
    <w:rsid w:val="00A34C9F"/>
    <w:rsid w:val="00A35AF1"/>
    <w:rsid w:val="00A361B5"/>
    <w:rsid w:val="00A367D9"/>
    <w:rsid w:val="00A36E7E"/>
    <w:rsid w:val="00A37B5F"/>
    <w:rsid w:val="00A40BF9"/>
    <w:rsid w:val="00A41083"/>
    <w:rsid w:val="00A41BAE"/>
    <w:rsid w:val="00A42B37"/>
    <w:rsid w:val="00A43296"/>
    <w:rsid w:val="00A444E9"/>
    <w:rsid w:val="00A45FAC"/>
    <w:rsid w:val="00A468F8"/>
    <w:rsid w:val="00A46901"/>
    <w:rsid w:val="00A47266"/>
    <w:rsid w:val="00A475EC"/>
    <w:rsid w:val="00A47B78"/>
    <w:rsid w:val="00A51079"/>
    <w:rsid w:val="00A51BD7"/>
    <w:rsid w:val="00A52635"/>
    <w:rsid w:val="00A53B76"/>
    <w:rsid w:val="00A55172"/>
    <w:rsid w:val="00A558A6"/>
    <w:rsid w:val="00A56DFC"/>
    <w:rsid w:val="00A60126"/>
    <w:rsid w:val="00A6169A"/>
    <w:rsid w:val="00A61B2A"/>
    <w:rsid w:val="00A62408"/>
    <w:rsid w:val="00A62603"/>
    <w:rsid w:val="00A626D0"/>
    <w:rsid w:val="00A6337C"/>
    <w:rsid w:val="00A638BF"/>
    <w:rsid w:val="00A65C1C"/>
    <w:rsid w:val="00A65CFD"/>
    <w:rsid w:val="00A65DDB"/>
    <w:rsid w:val="00A6736F"/>
    <w:rsid w:val="00A71220"/>
    <w:rsid w:val="00A7493E"/>
    <w:rsid w:val="00A800E1"/>
    <w:rsid w:val="00A80791"/>
    <w:rsid w:val="00A808AA"/>
    <w:rsid w:val="00A821A3"/>
    <w:rsid w:val="00A82488"/>
    <w:rsid w:val="00A82779"/>
    <w:rsid w:val="00A82C71"/>
    <w:rsid w:val="00A83C94"/>
    <w:rsid w:val="00A83E3E"/>
    <w:rsid w:val="00A86845"/>
    <w:rsid w:val="00A8755F"/>
    <w:rsid w:val="00A87CD9"/>
    <w:rsid w:val="00A87DC4"/>
    <w:rsid w:val="00A907F0"/>
    <w:rsid w:val="00A918D6"/>
    <w:rsid w:val="00A91DEC"/>
    <w:rsid w:val="00A93DC6"/>
    <w:rsid w:val="00A94051"/>
    <w:rsid w:val="00A95321"/>
    <w:rsid w:val="00A96E81"/>
    <w:rsid w:val="00A96E9D"/>
    <w:rsid w:val="00A97C5C"/>
    <w:rsid w:val="00AA19B5"/>
    <w:rsid w:val="00AA2C01"/>
    <w:rsid w:val="00AA34D3"/>
    <w:rsid w:val="00AA424B"/>
    <w:rsid w:val="00AA67FF"/>
    <w:rsid w:val="00AA7A91"/>
    <w:rsid w:val="00AA7BDD"/>
    <w:rsid w:val="00AB28C5"/>
    <w:rsid w:val="00AB297C"/>
    <w:rsid w:val="00AB31AF"/>
    <w:rsid w:val="00AB3B4D"/>
    <w:rsid w:val="00AB41AD"/>
    <w:rsid w:val="00AB7DC4"/>
    <w:rsid w:val="00AC15AB"/>
    <w:rsid w:val="00AC228F"/>
    <w:rsid w:val="00AC3E8C"/>
    <w:rsid w:val="00AC49CB"/>
    <w:rsid w:val="00AC5B13"/>
    <w:rsid w:val="00AC6EFC"/>
    <w:rsid w:val="00AD02D7"/>
    <w:rsid w:val="00AD14AF"/>
    <w:rsid w:val="00AD28A7"/>
    <w:rsid w:val="00AD385E"/>
    <w:rsid w:val="00AD55F5"/>
    <w:rsid w:val="00AD5ACE"/>
    <w:rsid w:val="00AD7D7D"/>
    <w:rsid w:val="00AD7E2F"/>
    <w:rsid w:val="00AE15DF"/>
    <w:rsid w:val="00AE1ACC"/>
    <w:rsid w:val="00AE2409"/>
    <w:rsid w:val="00AE3E3D"/>
    <w:rsid w:val="00AE4DC7"/>
    <w:rsid w:val="00AE5576"/>
    <w:rsid w:val="00AE5C11"/>
    <w:rsid w:val="00AE606D"/>
    <w:rsid w:val="00AE6332"/>
    <w:rsid w:val="00AE73BD"/>
    <w:rsid w:val="00AF040C"/>
    <w:rsid w:val="00AF057F"/>
    <w:rsid w:val="00AF1DA3"/>
    <w:rsid w:val="00AF29D6"/>
    <w:rsid w:val="00AF315C"/>
    <w:rsid w:val="00AF3886"/>
    <w:rsid w:val="00AF54F9"/>
    <w:rsid w:val="00AF5728"/>
    <w:rsid w:val="00AF66B8"/>
    <w:rsid w:val="00AF6F94"/>
    <w:rsid w:val="00AF7017"/>
    <w:rsid w:val="00AF7548"/>
    <w:rsid w:val="00B0176A"/>
    <w:rsid w:val="00B02C54"/>
    <w:rsid w:val="00B032DD"/>
    <w:rsid w:val="00B0466B"/>
    <w:rsid w:val="00B04DBF"/>
    <w:rsid w:val="00B05A8F"/>
    <w:rsid w:val="00B06010"/>
    <w:rsid w:val="00B06D2E"/>
    <w:rsid w:val="00B075D7"/>
    <w:rsid w:val="00B11611"/>
    <w:rsid w:val="00B11B78"/>
    <w:rsid w:val="00B122F7"/>
    <w:rsid w:val="00B13777"/>
    <w:rsid w:val="00B13B4A"/>
    <w:rsid w:val="00B14431"/>
    <w:rsid w:val="00B14891"/>
    <w:rsid w:val="00B203F5"/>
    <w:rsid w:val="00B205FB"/>
    <w:rsid w:val="00B20DCB"/>
    <w:rsid w:val="00B21AB9"/>
    <w:rsid w:val="00B22F85"/>
    <w:rsid w:val="00B236BB"/>
    <w:rsid w:val="00B24918"/>
    <w:rsid w:val="00B25BD9"/>
    <w:rsid w:val="00B260DD"/>
    <w:rsid w:val="00B279B3"/>
    <w:rsid w:val="00B30CEF"/>
    <w:rsid w:val="00B30D3F"/>
    <w:rsid w:val="00B32F3B"/>
    <w:rsid w:val="00B33CDD"/>
    <w:rsid w:val="00B34244"/>
    <w:rsid w:val="00B34C4D"/>
    <w:rsid w:val="00B34C58"/>
    <w:rsid w:val="00B35920"/>
    <w:rsid w:val="00B3624A"/>
    <w:rsid w:val="00B36306"/>
    <w:rsid w:val="00B36DDD"/>
    <w:rsid w:val="00B37375"/>
    <w:rsid w:val="00B37FDF"/>
    <w:rsid w:val="00B414CD"/>
    <w:rsid w:val="00B418EC"/>
    <w:rsid w:val="00B41BFD"/>
    <w:rsid w:val="00B41D3F"/>
    <w:rsid w:val="00B42D70"/>
    <w:rsid w:val="00B433EA"/>
    <w:rsid w:val="00B46CE1"/>
    <w:rsid w:val="00B47721"/>
    <w:rsid w:val="00B52A34"/>
    <w:rsid w:val="00B52BA5"/>
    <w:rsid w:val="00B533F0"/>
    <w:rsid w:val="00B62C21"/>
    <w:rsid w:val="00B63156"/>
    <w:rsid w:val="00B6470C"/>
    <w:rsid w:val="00B64714"/>
    <w:rsid w:val="00B64B13"/>
    <w:rsid w:val="00B64D30"/>
    <w:rsid w:val="00B65BD4"/>
    <w:rsid w:val="00B65D36"/>
    <w:rsid w:val="00B672F4"/>
    <w:rsid w:val="00B706D0"/>
    <w:rsid w:val="00B70859"/>
    <w:rsid w:val="00B70972"/>
    <w:rsid w:val="00B71C30"/>
    <w:rsid w:val="00B72BA4"/>
    <w:rsid w:val="00B74BF7"/>
    <w:rsid w:val="00B77BF8"/>
    <w:rsid w:val="00B77C4A"/>
    <w:rsid w:val="00B805D9"/>
    <w:rsid w:val="00B80D11"/>
    <w:rsid w:val="00B81084"/>
    <w:rsid w:val="00B813BD"/>
    <w:rsid w:val="00B81BD1"/>
    <w:rsid w:val="00B81C1C"/>
    <w:rsid w:val="00B81C4D"/>
    <w:rsid w:val="00B81EEC"/>
    <w:rsid w:val="00B82033"/>
    <w:rsid w:val="00B827DC"/>
    <w:rsid w:val="00B8282B"/>
    <w:rsid w:val="00B83422"/>
    <w:rsid w:val="00B83A94"/>
    <w:rsid w:val="00B849C3"/>
    <w:rsid w:val="00B84E07"/>
    <w:rsid w:val="00B855CC"/>
    <w:rsid w:val="00B86575"/>
    <w:rsid w:val="00B866C0"/>
    <w:rsid w:val="00B87D34"/>
    <w:rsid w:val="00B91AA8"/>
    <w:rsid w:val="00B93025"/>
    <w:rsid w:val="00B943AA"/>
    <w:rsid w:val="00B95335"/>
    <w:rsid w:val="00B95CA3"/>
    <w:rsid w:val="00B9695D"/>
    <w:rsid w:val="00B97B67"/>
    <w:rsid w:val="00BA2195"/>
    <w:rsid w:val="00BA3D27"/>
    <w:rsid w:val="00BA3F3A"/>
    <w:rsid w:val="00BA4E33"/>
    <w:rsid w:val="00BA5CE8"/>
    <w:rsid w:val="00BA625B"/>
    <w:rsid w:val="00BA6481"/>
    <w:rsid w:val="00BA6842"/>
    <w:rsid w:val="00BA6B63"/>
    <w:rsid w:val="00BA73A5"/>
    <w:rsid w:val="00BA7A9A"/>
    <w:rsid w:val="00BA7BE8"/>
    <w:rsid w:val="00BB08A0"/>
    <w:rsid w:val="00BB11FD"/>
    <w:rsid w:val="00BB1749"/>
    <w:rsid w:val="00BB25FC"/>
    <w:rsid w:val="00BB4CE2"/>
    <w:rsid w:val="00BB4DE5"/>
    <w:rsid w:val="00BB5B13"/>
    <w:rsid w:val="00BB6D4F"/>
    <w:rsid w:val="00BB7283"/>
    <w:rsid w:val="00BC0455"/>
    <w:rsid w:val="00BC0D28"/>
    <w:rsid w:val="00BC1F11"/>
    <w:rsid w:val="00BC22E7"/>
    <w:rsid w:val="00BC46E9"/>
    <w:rsid w:val="00BC4E0D"/>
    <w:rsid w:val="00BC4EDE"/>
    <w:rsid w:val="00BC5D05"/>
    <w:rsid w:val="00BC638F"/>
    <w:rsid w:val="00BC659A"/>
    <w:rsid w:val="00BC6849"/>
    <w:rsid w:val="00BC69DE"/>
    <w:rsid w:val="00BC7B8A"/>
    <w:rsid w:val="00BD02F5"/>
    <w:rsid w:val="00BD043C"/>
    <w:rsid w:val="00BD0E37"/>
    <w:rsid w:val="00BD16B1"/>
    <w:rsid w:val="00BD2C75"/>
    <w:rsid w:val="00BD3EB2"/>
    <w:rsid w:val="00BD3F42"/>
    <w:rsid w:val="00BD523D"/>
    <w:rsid w:val="00BD5BE6"/>
    <w:rsid w:val="00BD6EEB"/>
    <w:rsid w:val="00BD74CF"/>
    <w:rsid w:val="00BE193F"/>
    <w:rsid w:val="00BE1C71"/>
    <w:rsid w:val="00BE234D"/>
    <w:rsid w:val="00BE2458"/>
    <w:rsid w:val="00BE2715"/>
    <w:rsid w:val="00BE2AFA"/>
    <w:rsid w:val="00BE3B2E"/>
    <w:rsid w:val="00BE524B"/>
    <w:rsid w:val="00BE5657"/>
    <w:rsid w:val="00BE6CFA"/>
    <w:rsid w:val="00BF08F6"/>
    <w:rsid w:val="00BF19B6"/>
    <w:rsid w:val="00BF270E"/>
    <w:rsid w:val="00BF3CCD"/>
    <w:rsid w:val="00BF4874"/>
    <w:rsid w:val="00BF594F"/>
    <w:rsid w:val="00BF7A63"/>
    <w:rsid w:val="00BF7BEB"/>
    <w:rsid w:val="00C002E1"/>
    <w:rsid w:val="00C00DED"/>
    <w:rsid w:val="00C01074"/>
    <w:rsid w:val="00C019AE"/>
    <w:rsid w:val="00C01FE5"/>
    <w:rsid w:val="00C023A2"/>
    <w:rsid w:val="00C0395F"/>
    <w:rsid w:val="00C042E1"/>
    <w:rsid w:val="00C046CB"/>
    <w:rsid w:val="00C06D7E"/>
    <w:rsid w:val="00C1018B"/>
    <w:rsid w:val="00C1062A"/>
    <w:rsid w:val="00C10B71"/>
    <w:rsid w:val="00C117DA"/>
    <w:rsid w:val="00C133B9"/>
    <w:rsid w:val="00C13B6E"/>
    <w:rsid w:val="00C140F9"/>
    <w:rsid w:val="00C15540"/>
    <w:rsid w:val="00C1612E"/>
    <w:rsid w:val="00C202B8"/>
    <w:rsid w:val="00C20570"/>
    <w:rsid w:val="00C214C6"/>
    <w:rsid w:val="00C2195C"/>
    <w:rsid w:val="00C21A90"/>
    <w:rsid w:val="00C2219E"/>
    <w:rsid w:val="00C23208"/>
    <w:rsid w:val="00C24085"/>
    <w:rsid w:val="00C24C31"/>
    <w:rsid w:val="00C252B5"/>
    <w:rsid w:val="00C25815"/>
    <w:rsid w:val="00C25D23"/>
    <w:rsid w:val="00C2673F"/>
    <w:rsid w:val="00C26997"/>
    <w:rsid w:val="00C27048"/>
    <w:rsid w:val="00C27AA7"/>
    <w:rsid w:val="00C300A7"/>
    <w:rsid w:val="00C30D2C"/>
    <w:rsid w:val="00C315FE"/>
    <w:rsid w:val="00C31606"/>
    <w:rsid w:val="00C31ED3"/>
    <w:rsid w:val="00C32D46"/>
    <w:rsid w:val="00C332A0"/>
    <w:rsid w:val="00C33CA4"/>
    <w:rsid w:val="00C37D93"/>
    <w:rsid w:val="00C415A3"/>
    <w:rsid w:val="00C424C8"/>
    <w:rsid w:val="00C42B72"/>
    <w:rsid w:val="00C44C93"/>
    <w:rsid w:val="00C45660"/>
    <w:rsid w:val="00C45849"/>
    <w:rsid w:val="00C460B5"/>
    <w:rsid w:val="00C46F89"/>
    <w:rsid w:val="00C539D0"/>
    <w:rsid w:val="00C53FB4"/>
    <w:rsid w:val="00C54CE3"/>
    <w:rsid w:val="00C551C3"/>
    <w:rsid w:val="00C56121"/>
    <w:rsid w:val="00C57131"/>
    <w:rsid w:val="00C60AC7"/>
    <w:rsid w:val="00C61802"/>
    <w:rsid w:val="00C61B12"/>
    <w:rsid w:val="00C629D0"/>
    <w:rsid w:val="00C653C4"/>
    <w:rsid w:val="00C65E0B"/>
    <w:rsid w:val="00C662AB"/>
    <w:rsid w:val="00C665DF"/>
    <w:rsid w:val="00C667E7"/>
    <w:rsid w:val="00C66EB8"/>
    <w:rsid w:val="00C7061F"/>
    <w:rsid w:val="00C708E0"/>
    <w:rsid w:val="00C7098C"/>
    <w:rsid w:val="00C71731"/>
    <w:rsid w:val="00C7278A"/>
    <w:rsid w:val="00C7305B"/>
    <w:rsid w:val="00C73A6D"/>
    <w:rsid w:val="00C74AAD"/>
    <w:rsid w:val="00C756CD"/>
    <w:rsid w:val="00C75700"/>
    <w:rsid w:val="00C76DB8"/>
    <w:rsid w:val="00C77035"/>
    <w:rsid w:val="00C809AF"/>
    <w:rsid w:val="00C81830"/>
    <w:rsid w:val="00C81B76"/>
    <w:rsid w:val="00C83588"/>
    <w:rsid w:val="00C83A62"/>
    <w:rsid w:val="00C842AF"/>
    <w:rsid w:val="00C84355"/>
    <w:rsid w:val="00C85B4D"/>
    <w:rsid w:val="00C86395"/>
    <w:rsid w:val="00C86C48"/>
    <w:rsid w:val="00C90DE6"/>
    <w:rsid w:val="00C91498"/>
    <w:rsid w:val="00C9184F"/>
    <w:rsid w:val="00C924AB"/>
    <w:rsid w:val="00C92D46"/>
    <w:rsid w:val="00C94999"/>
    <w:rsid w:val="00C94AA9"/>
    <w:rsid w:val="00C94D86"/>
    <w:rsid w:val="00C95170"/>
    <w:rsid w:val="00C96606"/>
    <w:rsid w:val="00CA0588"/>
    <w:rsid w:val="00CA1F9C"/>
    <w:rsid w:val="00CA3BF3"/>
    <w:rsid w:val="00CA3F43"/>
    <w:rsid w:val="00CA4B66"/>
    <w:rsid w:val="00CA5039"/>
    <w:rsid w:val="00CA543F"/>
    <w:rsid w:val="00CA6992"/>
    <w:rsid w:val="00CA6C72"/>
    <w:rsid w:val="00CA77CA"/>
    <w:rsid w:val="00CA7C11"/>
    <w:rsid w:val="00CB1D55"/>
    <w:rsid w:val="00CB25D9"/>
    <w:rsid w:val="00CB2AE8"/>
    <w:rsid w:val="00CB4215"/>
    <w:rsid w:val="00CB44D2"/>
    <w:rsid w:val="00CB467C"/>
    <w:rsid w:val="00CB5454"/>
    <w:rsid w:val="00CB573D"/>
    <w:rsid w:val="00CB6624"/>
    <w:rsid w:val="00CB6728"/>
    <w:rsid w:val="00CB6876"/>
    <w:rsid w:val="00CB6D85"/>
    <w:rsid w:val="00CB7404"/>
    <w:rsid w:val="00CC158D"/>
    <w:rsid w:val="00CC2772"/>
    <w:rsid w:val="00CC303B"/>
    <w:rsid w:val="00CC3503"/>
    <w:rsid w:val="00CC3F99"/>
    <w:rsid w:val="00CC6CC5"/>
    <w:rsid w:val="00CC7DE6"/>
    <w:rsid w:val="00CD0335"/>
    <w:rsid w:val="00CD0821"/>
    <w:rsid w:val="00CD3149"/>
    <w:rsid w:val="00CD47E0"/>
    <w:rsid w:val="00CD4962"/>
    <w:rsid w:val="00CD4D0E"/>
    <w:rsid w:val="00CD5513"/>
    <w:rsid w:val="00CD5E55"/>
    <w:rsid w:val="00CD698B"/>
    <w:rsid w:val="00CD7355"/>
    <w:rsid w:val="00CE0491"/>
    <w:rsid w:val="00CE0E19"/>
    <w:rsid w:val="00CE1056"/>
    <w:rsid w:val="00CE12D7"/>
    <w:rsid w:val="00CE217A"/>
    <w:rsid w:val="00CE2DCA"/>
    <w:rsid w:val="00CE479D"/>
    <w:rsid w:val="00CE54F3"/>
    <w:rsid w:val="00CE6103"/>
    <w:rsid w:val="00CF0253"/>
    <w:rsid w:val="00CF0F9A"/>
    <w:rsid w:val="00CF13EB"/>
    <w:rsid w:val="00CF290B"/>
    <w:rsid w:val="00CF2CB9"/>
    <w:rsid w:val="00CF373B"/>
    <w:rsid w:val="00CF43D0"/>
    <w:rsid w:val="00CF7445"/>
    <w:rsid w:val="00D000CB"/>
    <w:rsid w:val="00D008BB"/>
    <w:rsid w:val="00D01A97"/>
    <w:rsid w:val="00D03608"/>
    <w:rsid w:val="00D03BD2"/>
    <w:rsid w:val="00D06103"/>
    <w:rsid w:val="00D0712A"/>
    <w:rsid w:val="00D079CA"/>
    <w:rsid w:val="00D079F6"/>
    <w:rsid w:val="00D07CAA"/>
    <w:rsid w:val="00D101BF"/>
    <w:rsid w:val="00D10510"/>
    <w:rsid w:val="00D1100B"/>
    <w:rsid w:val="00D110F5"/>
    <w:rsid w:val="00D114CA"/>
    <w:rsid w:val="00D11FD3"/>
    <w:rsid w:val="00D13F66"/>
    <w:rsid w:val="00D146F6"/>
    <w:rsid w:val="00D1607E"/>
    <w:rsid w:val="00D164E7"/>
    <w:rsid w:val="00D16A18"/>
    <w:rsid w:val="00D16D92"/>
    <w:rsid w:val="00D21074"/>
    <w:rsid w:val="00D23796"/>
    <w:rsid w:val="00D23C41"/>
    <w:rsid w:val="00D23CE8"/>
    <w:rsid w:val="00D23FC0"/>
    <w:rsid w:val="00D26928"/>
    <w:rsid w:val="00D2698B"/>
    <w:rsid w:val="00D269F2"/>
    <w:rsid w:val="00D3032E"/>
    <w:rsid w:val="00D32512"/>
    <w:rsid w:val="00D32557"/>
    <w:rsid w:val="00D32C2A"/>
    <w:rsid w:val="00D32F80"/>
    <w:rsid w:val="00D34448"/>
    <w:rsid w:val="00D34747"/>
    <w:rsid w:val="00D34FBF"/>
    <w:rsid w:val="00D35049"/>
    <w:rsid w:val="00D357AA"/>
    <w:rsid w:val="00D36016"/>
    <w:rsid w:val="00D36B8D"/>
    <w:rsid w:val="00D409C6"/>
    <w:rsid w:val="00D4145B"/>
    <w:rsid w:val="00D415C1"/>
    <w:rsid w:val="00D41A1A"/>
    <w:rsid w:val="00D43D8D"/>
    <w:rsid w:val="00D43EEE"/>
    <w:rsid w:val="00D44FD8"/>
    <w:rsid w:val="00D4515E"/>
    <w:rsid w:val="00D462EB"/>
    <w:rsid w:val="00D46C80"/>
    <w:rsid w:val="00D47006"/>
    <w:rsid w:val="00D47677"/>
    <w:rsid w:val="00D5130C"/>
    <w:rsid w:val="00D526CA"/>
    <w:rsid w:val="00D5326A"/>
    <w:rsid w:val="00D53705"/>
    <w:rsid w:val="00D5454A"/>
    <w:rsid w:val="00D54782"/>
    <w:rsid w:val="00D54CED"/>
    <w:rsid w:val="00D54EFE"/>
    <w:rsid w:val="00D5544B"/>
    <w:rsid w:val="00D5748C"/>
    <w:rsid w:val="00D57981"/>
    <w:rsid w:val="00D57A29"/>
    <w:rsid w:val="00D57AD6"/>
    <w:rsid w:val="00D57E00"/>
    <w:rsid w:val="00D57F42"/>
    <w:rsid w:val="00D60241"/>
    <w:rsid w:val="00D60CBF"/>
    <w:rsid w:val="00D629D0"/>
    <w:rsid w:val="00D63ECD"/>
    <w:rsid w:val="00D65D91"/>
    <w:rsid w:val="00D67862"/>
    <w:rsid w:val="00D67980"/>
    <w:rsid w:val="00D67C12"/>
    <w:rsid w:val="00D70F44"/>
    <w:rsid w:val="00D71467"/>
    <w:rsid w:val="00D7258A"/>
    <w:rsid w:val="00D7288F"/>
    <w:rsid w:val="00D72BF7"/>
    <w:rsid w:val="00D73957"/>
    <w:rsid w:val="00D77262"/>
    <w:rsid w:val="00D801D3"/>
    <w:rsid w:val="00D80782"/>
    <w:rsid w:val="00D80870"/>
    <w:rsid w:val="00D81396"/>
    <w:rsid w:val="00D81C4E"/>
    <w:rsid w:val="00D82ECD"/>
    <w:rsid w:val="00D84481"/>
    <w:rsid w:val="00D8490E"/>
    <w:rsid w:val="00D865EB"/>
    <w:rsid w:val="00D87616"/>
    <w:rsid w:val="00D90342"/>
    <w:rsid w:val="00D909E9"/>
    <w:rsid w:val="00D91204"/>
    <w:rsid w:val="00D92340"/>
    <w:rsid w:val="00D930A7"/>
    <w:rsid w:val="00D93C76"/>
    <w:rsid w:val="00D9507E"/>
    <w:rsid w:val="00D967A4"/>
    <w:rsid w:val="00D96861"/>
    <w:rsid w:val="00D96986"/>
    <w:rsid w:val="00DA044C"/>
    <w:rsid w:val="00DA4585"/>
    <w:rsid w:val="00DA6536"/>
    <w:rsid w:val="00DA74B6"/>
    <w:rsid w:val="00DA7EB9"/>
    <w:rsid w:val="00DB1BD0"/>
    <w:rsid w:val="00DB23C8"/>
    <w:rsid w:val="00DB38E0"/>
    <w:rsid w:val="00DB50E8"/>
    <w:rsid w:val="00DB51B3"/>
    <w:rsid w:val="00DB52C8"/>
    <w:rsid w:val="00DB64AD"/>
    <w:rsid w:val="00DB7E46"/>
    <w:rsid w:val="00DB7EC3"/>
    <w:rsid w:val="00DB7F78"/>
    <w:rsid w:val="00DC0296"/>
    <w:rsid w:val="00DC07AA"/>
    <w:rsid w:val="00DC17FC"/>
    <w:rsid w:val="00DC18A3"/>
    <w:rsid w:val="00DC24B3"/>
    <w:rsid w:val="00DC2565"/>
    <w:rsid w:val="00DC319A"/>
    <w:rsid w:val="00DC5BBB"/>
    <w:rsid w:val="00DC60CD"/>
    <w:rsid w:val="00DC6FA8"/>
    <w:rsid w:val="00DC70F9"/>
    <w:rsid w:val="00DC7FD7"/>
    <w:rsid w:val="00DD0A4B"/>
    <w:rsid w:val="00DD1CF3"/>
    <w:rsid w:val="00DD4E39"/>
    <w:rsid w:val="00DD4F7B"/>
    <w:rsid w:val="00DE0E9F"/>
    <w:rsid w:val="00DE17DC"/>
    <w:rsid w:val="00DE2B01"/>
    <w:rsid w:val="00DE4BC2"/>
    <w:rsid w:val="00DE4F76"/>
    <w:rsid w:val="00DE5B42"/>
    <w:rsid w:val="00DE6FA3"/>
    <w:rsid w:val="00DE7FD1"/>
    <w:rsid w:val="00DF1B67"/>
    <w:rsid w:val="00DF27F8"/>
    <w:rsid w:val="00DF3017"/>
    <w:rsid w:val="00DF325D"/>
    <w:rsid w:val="00DF4D14"/>
    <w:rsid w:val="00DF58E0"/>
    <w:rsid w:val="00DF69B1"/>
    <w:rsid w:val="00E00EF7"/>
    <w:rsid w:val="00E01582"/>
    <w:rsid w:val="00E026D7"/>
    <w:rsid w:val="00E02EC3"/>
    <w:rsid w:val="00E03CB4"/>
    <w:rsid w:val="00E0467D"/>
    <w:rsid w:val="00E06785"/>
    <w:rsid w:val="00E075D0"/>
    <w:rsid w:val="00E076BF"/>
    <w:rsid w:val="00E10512"/>
    <w:rsid w:val="00E12CA2"/>
    <w:rsid w:val="00E139CC"/>
    <w:rsid w:val="00E14384"/>
    <w:rsid w:val="00E15F74"/>
    <w:rsid w:val="00E21950"/>
    <w:rsid w:val="00E2319F"/>
    <w:rsid w:val="00E23A3E"/>
    <w:rsid w:val="00E24C11"/>
    <w:rsid w:val="00E24F28"/>
    <w:rsid w:val="00E3142F"/>
    <w:rsid w:val="00E326EB"/>
    <w:rsid w:val="00E32D82"/>
    <w:rsid w:val="00E336EA"/>
    <w:rsid w:val="00E337A6"/>
    <w:rsid w:val="00E343C6"/>
    <w:rsid w:val="00E34D4F"/>
    <w:rsid w:val="00E3523F"/>
    <w:rsid w:val="00E35265"/>
    <w:rsid w:val="00E35F0F"/>
    <w:rsid w:val="00E35F7E"/>
    <w:rsid w:val="00E365F7"/>
    <w:rsid w:val="00E36789"/>
    <w:rsid w:val="00E378A4"/>
    <w:rsid w:val="00E40A14"/>
    <w:rsid w:val="00E40D30"/>
    <w:rsid w:val="00E41A8C"/>
    <w:rsid w:val="00E447D1"/>
    <w:rsid w:val="00E4563E"/>
    <w:rsid w:val="00E45D1C"/>
    <w:rsid w:val="00E45F28"/>
    <w:rsid w:val="00E462D5"/>
    <w:rsid w:val="00E4633F"/>
    <w:rsid w:val="00E50231"/>
    <w:rsid w:val="00E52BED"/>
    <w:rsid w:val="00E54186"/>
    <w:rsid w:val="00E54C7E"/>
    <w:rsid w:val="00E54D94"/>
    <w:rsid w:val="00E564EB"/>
    <w:rsid w:val="00E6262C"/>
    <w:rsid w:val="00E63073"/>
    <w:rsid w:val="00E636C9"/>
    <w:rsid w:val="00E64B8D"/>
    <w:rsid w:val="00E6526C"/>
    <w:rsid w:val="00E654D9"/>
    <w:rsid w:val="00E65C97"/>
    <w:rsid w:val="00E65FB1"/>
    <w:rsid w:val="00E6630D"/>
    <w:rsid w:val="00E66DBC"/>
    <w:rsid w:val="00E67D4C"/>
    <w:rsid w:val="00E67F0F"/>
    <w:rsid w:val="00E704F4"/>
    <w:rsid w:val="00E71166"/>
    <w:rsid w:val="00E71205"/>
    <w:rsid w:val="00E713FE"/>
    <w:rsid w:val="00E72702"/>
    <w:rsid w:val="00E732EE"/>
    <w:rsid w:val="00E7389D"/>
    <w:rsid w:val="00E75674"/>
    <w:rsid w:val="00E760D5"/>
    <w:rsid w:val="00E76AE7"/>
    <w:rsid w:val="00E76D8A"/>
    <w:rsid w:val="00E76F55"/>
    <w:rsid w:val="00E80691"/>
    <w:rsid w:val="00E80C09"/>
    <w:rsid w:val="00E80C4D"/>
    <w:rsid w:val="00E81A01"/>
    <w:rsid w:val="00E82ED0"/>
    <w:rsid w:val="00E83641"/>
    <w:rsid w:val="00E83B4C"/>
    <w:rsid w:val="00E84F75"/>
    <w:rsid w:val="00E8716E"/>
    <w:rsid w:val="00E90A1D"/>
    <w:rsid w:val="00E90ABA"/>
    <w:rsid w:val="00E92319"/>
    <w:rsid w:val="00E92C06"/>
    <w:rsid w:val="00E92C49"/>
    <w:rsid w:val="00E948CE"/>
    <w:rsid w:val="00E9512A"/>
    <w:rsid w:val="00E95A23"/>
    <w:rsid w:val="00E9672B"/>
    <w:rsid w:val="00E9759A"/>
    <w:rsid w:val="00E97FB4"/>
    <w:rsid w:val="00EA264A"/>
    <w:rsid w:val="00EA2812"/>
    <w:rsid w:val="00EA2BD0"/>
    <w:rsid w:val="00EA4275"/>
    <w:rsid w:val="00EA449C"/>
    <w:rsid w:val="00EA4674"/>
    <w:rsid w:val="00EA488C"/>
    <w:rsid w:val="00EA4C3D"/>
    <w:rsid w:val="00EA5167"/>
    <w:rsid w:val="00EA57EC"/>
    <w:rsid w:val="00EA5D19"/>
    <w:rsid w:val="00EA61E4"/>
    <w:rsid w:val="00EA6649"/>
    <w:rsid w:val="00EA6886"/>
    <w:rsid w:val="00EA7728"/>
    <w:rsid w:val="00EB07A8"/>
    <w:rsid w:val="00EB0CCB"/>
    <w:rsid w:val="00EB14A5"/>
    <w:rsid w:val="00EB195C"/>
    <w:rsid w:val="00EB1D7A"/>
    <w:rsid w:val="00EB3BDD"/>
    <w:rsid w:val="00EB4773"/>
    <w:rsid w:val="00EB4854"/>
    <w:rsid w:val="00EB4B43"/>
    <w:rsid w:val="00EB54DD"/>
    <w:rsid w:val="00EB5A6B"/>
    <w:rsid w:val="00EB670C"/>
    <w:rsid w:val="00EB6964"/>
    <w:rsid w:val="00EB6A65"/>
    <w:rsid w:val="00EC15D2"/>
    <w:rsid w:val="00EC1E88"/>
    <w:rsid w:val="00EC2883"/>
    <w:rsid w:val="00EC295B"/>
    <w:rsid w:val="00EC29B0"/>
    <w:rsid w:val="00EC40D0"/>
    <w:rsid w:val="00EC5C0C"/>
    <w:rsid w:val="00EC605D"/>
    <w:rsid w:val="00EC6364"/>
    <w:rsid w:val="00EC6384"/>
    <w:rsid w:val="00EC66EA"/>
    <w:rsid w:val="00EC68A5"/>
    <w:rsid w:val="00EC6D37"/>
    <w:rsid w:val="00ED01A8"/>
    <w:rsid w:val="00ED0684"/>
    <w:rsid w:val="00ED1208"/>
    <w:rsid w:val="00ED16A9"/>
    <w:rsid w:val="00ED19DC"/>
    <w:rsid w:val="00ED2194"/>
    <w:rsid w:val="00ED2AD6"/>
    <w:rsid w:val="00ED3FFF"/>
    <w:rsid w:val="00ED4929"/>
    <w:rsid w:val="00ED4AAB"/>
    <w:rsid w:val="00ED66A4"/>
    <w:rsid w:val="00ED6F40"/>
    <w:rsid w:val="00ED79CA"/>
    <w:rsid w:val="00EE0660"/>
    <w:rsid w:val="00EE3022"/>
    <w:rsid w:val="00EE4F6C"/>
    <w:rsid w:val="00EE52A3"/>
    <w:rsid w:val="00EE5346"/>
    <w:rsid w:val="00EE5389"/>
    <w:rsid w:val="00EE60B9"/>
    <w:rsid w:val="00EE6A3A"/>
    <w:rsid w:val="00EF0CE5"/>
    <w:rsid w:val="00EF0FC8"/>
    <w:rsid w:val="00EF14AB"/>
    <w:rsid w:val="00EF1652"/>
    <w:rsid w:val="00EF1C6B"/>
    <w:rsid w:val="00EF5073"/>
    <w:rsid w:val="00EF604C"/>
    <w:rsid w:val="00EF6DBA"/>
    <w:rsid w:val="00EF7FD1"/>
    <w:rsid w:val="00F01C2A"/>
    <w:rsid w:val="00F01F66"/>
    <w:rsid w:val="00F04AAB"/>
    <w:rsid w:val="00F05F91"/>
    <w:rsid w:val="00F06895"/>
    <w:rsid w:val="00F10219"/>
    <w:rsid w:val="00F11034"/>
    <w:rsid w:val="00F117BB"/>
    <w:rsid w:val="00F12B2D"/>
    <w:rsid w:val="00F13674"/>
    <w:rsid w:val="00F14F5B"/>
    <w:rsid w:val="00F15F39"/>
    <w:rsid w:val="00F16E07"/>
    <w:rsid w:val="00F17E01"/>
    <w:rsid w:val="00F21D7E"/>
    <w:rsid w:val="00F221A8"/>
    <w:rsid w:val="00F23447"/>
    <w:rsid w:val="00F2552D"/>
    <w:rsid w:val="00F26C73"/>
    <w:rsid w:val="00F27EEC"/>
    <w:rsid w:val="00F30E8B"/>
    <w:rsid w:val="00F31BF0"/>
    <w:rsid w:val="00F31D80"/>
    <w:rsid w:val="00F33611"/>
    <w:rsid w:val="00F34950"/>
    <w:rsid w:val="00F34ACB"/>
    <w:rsid w:val="00F35ADB"/>
    <w:rsid w:val="00F3677D"/>
    <w:rsid w:val="00F36859"/>
    <w:rsid w:val="00F370AE"/>
    <w:rsid w:val="00F40090"/>
    <w:rsid w:val="00F40482"/>
    <w:rsid w:val="00F4065F"/>
    <w:rsid w:val="00F40B4A"/>
    <w:rsid w:val="00F40B9A"/>
    <w:rsid w:val="00F41114"/>
    <w:rsid w:val="00F42262"/>
    <w:rsid w:val="00F428E8"/>
    <w:rsid w:val="00F43AD0"/>
    <w:rsid w:val="00F44A77"/>
    <w:rsid w:val="00F451A2"/>
    <w:rsid w:val="00F45FC5"/>
    <w:rsid w:val="00F4699C"/>
    <w:rsid w:val="00F47692"/>
    <w:rsid w:val="00F47910"/>
    <w:rsid w:val="00F500EE"/>
    <w:rsid w:val="00F511C8"/>
    <w:rsid w:val="00F52729"/>
    <w:rsid w:val="00F52E94"/>
    <w:rsid w:val="00F52ED9"/>
    <w:rsid w:val="00F56CB8"/>
    <w:rsid w:val="00F56D04"/>
    <w:rsid w:val="00F571FB"/>
    <w:rsid w:val="00F60857"/>
    <w:rsid w:val="00F611A9"/>
    <w:rsid w:val="00F6187C"/>
    <w:rsid w:val="00F62C6C"/>
    <w:rsid w:val="00F651B0"/>
    <w:rsid w:val="00F653D9"/>
    <w:rsid w:val="00F67CF8"/>
    <w:rsid w:val="00F711CA"/>
    <w:rsid w:val="00F72863"/>
    <w:rsid w:val="00F73061"/>
    <w:rsid w:val="00F73DA0"/>
    <w:rsid w:val="00F74381"/>
    <w:rsid w:val="00F76C15"/>
    <w:rsid w:val="00F77403"/>
    <w:rsid w:val="00F779E8"/>
    <w:rsid w:val="00F77DD2"/>
    <w:rsid w:val="00F8153C"/>
    <w:rsid w:val="00F815D5"/>
    <w:rsid w:val="00F81BD7"/>
    <w:rsid w:val="00F831BF"/>
    <w:rsid w:val="00F83A89"/>
    <w:rsid w:val="00F83AB8"/>
    <w:rsid w:val="00F83AE2"/>
    <w:rsid w:val="00F84808"/>
    <w:rsid w:val="00F85311"/>
    <w:rsid w:val="00F85874"/>
    <w:rsid w:val="00F8625A"/>
    <w:rsid w:val="00F879C8"/>
    <w:rsid w:val="00F87B70"/>
    <w:rsid w:val="00F87F67"/>
    <w:rsid w:val="00F9026E"/>
    <w:rsid w:val="00F91371"/>
    <w:rsid w:val="00F91A2A"/>
    <w:rsid w:val="00F92181"/>
    <w:rsid w:val="00F92236"/>
    <w:rsid w:val="00F92552"/>
    <w:rsid w:val="00F936B1"/>
    <w:rsid w:val="00F94082"/>
    <w:rsid w:val="00F950AF"/>
    <w:rsid w:val="00F960AA"/>
    <w:rsid w:val="00F966EE"/>
    <w:rsid w:val="00F969A1"/>
    <w:rsid w:val="00F970A4"/>
    <w:rsid w:val="00F97206"/>
    <w:rsid w:val="00F97FB1"/>
    <w:rsid w:val="00FA10CA"/>
    <w:rsid w:val="00FA1753"/>
    <w:rsid w:val="00FA2A03"/>
    <w:rsid w:val="00FA4DEB"/>
    <w:rsid w:val="00FA648C"/>
    <w:rsid w:val="00FA65CB"/>
    <w:rsid w:val="00FA7E6A"/>
    <w:rsid w:val="00FB3678"/>
    <w:rsid w:val="00FB4559"/>
    <w:rsid w:val="00FB48B5"/>
    <w:rsid w:val="00FB52C6"/>
    <w:rsid w:val="00FB682C"/>
    <w:rsid w:val="00FB70DA"/>
    <w:rsid w:val="00FB73C5"/>
    <w:rsid w:val="00FB7CC8"/>
    <w:rsid w:val="00FC051C"/>
    <w:rsid w:val="00FC0D6A"/>
    <w:rsid w:val="00FC23B7"/>
    <w:rsid w:val="00FC2759"/>
    <w:rsid w:val="00FC2BD3"/>
    <w:rsid w:val="00FC321C"/>
    <w:rsid w:val="00FC43CB"/>
    <w:rsid w:val="00FC4F26"/>
    <w:rsid w:val="00FC5DB8"/>
    <w:rsid w:val="00FC64D8"/>
    <w:rsid w:val="00FD0C73"/>
    <w:rsid w:val="00FD0F73"/>
    <w:rsid w:val="00FD207E"/>
    <w:rsid w:val="00FD218D"/>
    <w:rsid w:val="00FD28C8"/>
    <w:rsid w:val="00FD32C3"/>
    <w:rsid w:val="00FD33AB"/>
    <w:rsid w:val="00FD35B4"/>
    <w:rsid w:val="00FD3DDA"/>
    <w:rsid w:val="00FD4143"/>
    <w:rsid w:val="00FD4A32"/>
    <w:rsid w:val="00FD5342"/>
    <w:rsid w:val="00FD57BB"/>
    <w:rsid w:val="00FD730D"/>
    <w:rsid w:val="00FE0A14"/>
    <w:rsid w:val="00FE1A6A"/>
    <w:rsid w:val="00FE1DD1"/>
    <w:rsid w:val="00FE20C2"/>
    <w:rsid w:val="00FE4E8C"/>
    <w:rsid w:val="00FE69C2"/>
    <w:rsid w:val="00FE717F"/>
    <w:rsid w:val="00FE744B"/>
    <w:rsid w:val="00FF057D"/>
    <w:rsid w:val="00FF0BE9"/>
    <w:rsid w:val="00FF5E03"/>
    <w:rsid w:val="01001D46"/>
    <w:rsid w:val="010B2AC3"/>
    <w:rsid w:val="01104240"/>
    <w:rsid w:val="014879C3"/>
    <w:rsid w:val="017550AB"/>
    <w:rsid w:val="017C4D57"/>
    <w:rsid w:val="01BF65C4"/>
    <w:rsid w:val="01CD686F"/>
    <w:rsid w:val="02040701"/>
    <w:rsid w:val="02485F01"/>
    <w:rsid w:val="0283730E"/>
    <w:rsid w:val="02BC08AB"/>
    <w:rsid w:val="02C9139F"/>
    <w:rsid w:val="02E531F8"/>
    <w:rsid w:val="02F73D20"/>
    <w:rsid w:val="02FA09C0"/>
    <w:rsid w:val="031D7FC2"/>
    <w:rsid w:val="034C42F7"/>
    <w:rsid w:val="03557B81"/>
    <w:rsid w:val="037C27DB"/>
    <w:rsid w:val="037D0DBD"/>
    <w:rsid w:val="037E5782"/>
    <w:rsid w:val="03900553"/>
    <w:rsid w:val="03A96C0F"/>
    <w:rsid w:val="03D06083"/>
    <w:rsid w:val="03E0774C"/>
    <w:rsid w:val="040831F1"/>
    <w:rsid w:val="04886BB2"/>
    <w:rsid w:val="04B17C6C"/>
    <w:rsid w:val="04B243A0"/>
    <w:rsid w:val="04C601A2"/>
    <w:rsid w:val="04C96016"/>
    <w:rsid w:val="04CC27B3"/>
    <w:rsid w:val="04EA6E91"/>
    <w:rsid w:val="04EE177C"/>
    <w:rsid w:val="04FD6314"/>
    <w:rsid w:val="04FE7693"/>
    <w:rsid w:val="05167E24"/>
    <w:rsid w:val="05315EA9"/>
    <w:rsid w:val="05381F8A"/>
    <w:rsid w:val="053C76E1"/>
    <w:rsid w:val="05581526"/>
    <w:rsid w:val="05A83754"/>
    <w:rsid w:val="05C87EBC"/>
    <w:rsid w:val="06133A77"/>
    <w:rsid w:val="062A1F00"/>
    <w:rsid w:val="0652483B"/>
    <w:rsid w:val="066D6BCB"/>
    <w:rsid w:val="06C03A84"/>
    <w:rsid w:val="06C70B01"/>
    <w:rsid w:val="06E92564"/>
    <w:rsid w:val="071127DA"/>
    <w:rsid w:val="07124243"/>
    <w:rsid w:val="07265E07"/>
    <w:rsid w:val="073161DB"/>
    <w:rsid w:val="07383746"/>
    <w:rsid w:val="074510D1"/>
    <w:rsid w:val="078567FD"/>
    <w:rsid w:val="07916A7B"/>
    <w:rsid w:val="079F684B"/>
    <w:rsid w:val="07A30DF9"/>
    <w:rsid w:val="07B330A8"/>
    <w:rsid w:val="07B624BF"/>
    <w:rsid w:val="07FD4759"/>
    <w:rsid w:val="07FE15A5"/>
    <w:rsid w:val="080F102F"/>
    <w:rsid w:val="081A572F"/>
    <w:rsid w:val="08222DFB"/>
    <w:rsid w:val="082D6AB5"/>
    <w:rsid w:val="08493F14"/>
    <w:rsid w:val="086E7402"/>
    <w:rsid w:val="087360A4"/>
    <w:rsid w:val="08745986"/>
    <w:rsid w:val="08776E9A"/>
    <w:rsid w:val="08BE0115"/>
    <w:rsid w:val="08E46EA7"/>
    <w:rsid w:val="08EF734E"/>
    <w:rsid w:val="08F63146"/>
    <w:rsid w:val="095421C0"/>
    <w:rsid w:val="09760B67"/>
    <w:rsid w:val="0991552A"/>
    <w:rsid w:val="09BB2738"/>
    <w:rsid w:val="09DA4E31"/>
    <w:rsid w:val="09F77876"/>
    <w:rsid w:val="0A021A59"/>
    <w:rsid w:val="0A0363E3"/>
    <w:rsid w:val="0A2A6A9F"/>
    <w:rsid w:val="0A5309B8"/>
    <w:rsid w:val="0A592132"/>
    <w:rsid w:val="0ACA4C89"/>
    <w:rsid w:val="0B161EFF"/>
    <w:rsid w:val="0B3D435E"/>
    <w:rsid w:val="0B612565"/>
    <w:rsid w:val="0B73220E"/>
    <w:rsid w:val="0B750DDC"/>
    <w:rsid w:val="0B7A2D8E"/>
    <w:rsid w:val="0BA62695"/>
    <w:rsid w:val="0BC741C9"/>
    <w:rsid w:val="0BD95C00"/>
    <w:rsid w:val="0C1126D3"/>
    <w:rsid w:val="0C7642EE"/>
    <w:rsid w:val="0C854D3D"/>
    <w:rsid w:val="0C951E81"/>
    <w:rsid w:val="0CDA133D"/>
    <w:rsid w:val="0CF42728"/>
    <w:rsid w:val="0D0E66C1"/>
    <w:rsid w:val="0D316008"/>
    <w:rsid w:val="0D3223A2"/>
    <w:rsid w:val="0D3251D3"/>
    <w:rsid w:val="0D7164C6"/>
    <w:rsid w:val="0D78136E"/>
    <w:rsid w:val="0D8F5BD6"/>
    <w:rsid w:val="0E1E2685"/>
    <w:rsid w:val="0E470F84"/>
    <w:rsid w:val="0E710E80"/>
    <w:rsid w:val="0E8B0B00"/>
    <w:rsid w:val="0E9C6E89"/>
    <w:rsid w:val="0EB212B2"/>
    <w:rsid w:val="0EDF01B2"/>
    <w:rsid w:val="0EE15281"/>
    <w:rsid w:val="0F741C41"/>
    <w:rsid w:val="0FC8650C"/>
    <w:rsid w:val="1032785A"/>
    <w:rsid w:val="1037680E"/>
    <w:rsid w:val="104355C3"/>
    <w:rsid w:val="10747890"/>
    <w:rsid w:val="107F0378"/>
    <w:rsid w:val="10847680"/>
    <w:rsid w:val="10BF4E1E"/>
    <w:rsid w:val="110F54EB"/>
    <w:rsid w:val="110F7DA0"/>
    <w:rsid w:val="11132EE5"/>
    <w:rsid w:val="117819E0"/>
    <w:rsid w:val="11AA0E9C"/>
    <w:rsid w:val="11DE264D"/>
    <w:rsid w:val="11FF4368"/>
    <w:rsid w:val="122918BB"/>
    <w:rsid w:val="12B40935"/>
    <w:rsid w:val="12DE1738"/>
    <w:rsid w:val="1303403E"/>
    <w:rsid w:val="13483F6E"/>
    <w:rsid w:val="13861FA4"/>
    <w:rsid w:val="13C72E82"/>
    <w:rsid w:val="13F217DA"/>
    <w:rsid w:val="140C28A9"/>
    <w:rsid w:val="141F5273"/>
    <w:rsid w:val="14241379"/>
    <w:rsid w:val="1426049F"/>
    <w:rsid w:val="142F600F"/>
    <w:rsid w:val="14485F18"/>
    <w:rsid w:val="147465E5"/>
    <w:rsid w:val="14E910FB"/>
    <w:rsid w:val="14ED0624"/>
    <w:rsid w:val="14F11A91"/>
    <w:rsid w:val="154214BC"/>
    <w:rsid w:val="1543764E"/>
    <w:rsid w:val="157138DA"/>
    <w:rsid w:val="157F21D3"/>
    <w:rsid w:val="15887685"/>
    <w:rsid w:val="15945489"/>
    <w:rsid w:val="15E36674"/>
    <w:rsid w:val="16395E87"/>
    <w:rsid w:val="16562F47"/>
    <w:rsid w:val="165B5A0B"/>
    <w:rsid w:val="16617FFB"/>
    <w:rsid w:val="167F4307"/>
    <w:rsid w:val="16D27863"/>
    <w:rsid w:val="170311F9"/>
    <w:rsid w:val="172124FB"/>
    <w:rsid w:val="1724702D"/>
    <w:rsid w:val="174012DE"/>
    <w:rsid w:val="174502AB"/>
    <w:rsid w:val="178A099F"/>
    <w:rsid w:val="17B86D68"/>
    <w:rsid w:val="17F85851"/>
    <w:rsid w:val="182014A2"/>
    <w:rsid w:val="1824354E"/>
    <w:rsid w:val="186A0EC5"/>
    <w:rsid w:val="186B0E97"/>
    <w:rsid w:val="18936536"/>
    <w:rsid w:val="189E0687"/>
    <w:rsid w:val="189F7315"/>
    <w:rsid w:val="18A12ABD"/>
    <w:rsid w:val="18C61B50"/>
    <w:rsid w:val="18EA60BF"/>
    <w:rsid w:val="193B7EB1"/>
    <w:rsid w:val="199E6AFF"/>
    <w:rsid w:val="1A016FB1"/>
    <w:rsid w:val="1A1D33D8"/>
    <w:rsid w:val="1A2434EE"/>
    <w:rsid w:val="1A427F39"/>
    <w:rsid w:val="1A772602"/>
    <w:rsid w:val="1A787937"/>
    <w:rsid w:val="1A7B6455"/>
    <w:rsid w:val="1AE82B60"/>
    <w:rsid w:val="1AF2323A"/>
    <w:rsid w:val="1AF404D2"/>
    <w:rsid w:val="1B387754"/>
    <w:rsid w:val="1C1D4C80"/>
    <w:rsid w:val="1C3848EB"/>
    <w:rsid w:val="1C4177E8"/>
    <w:rsid w:val="1C6B1989"/>
    <w:rsid w:val="1C6F1F0E"/>
    <w:rsid w:val="1C9F01A5"/>
    <w:rsid w:val="1CDC77FE"/>
    <w:rsid w:val="1CDF0592"/>
    <w:rsid w:val="1D0350C5"/>
    <w:rsid w:val="1D1B5948"/>
    <w:rsid w:val="1D39667D"/>
    <w:rsid w:val="1D575C20"/>
    <w:rsid w:val="1D6D1885"/>
    <w:rsid w:val="1D793E74"/>
    <w:rsid w:val="1D9C2453"/>
    <w:rsid w:val="1DA41697"/>
    <w:rsid w:val="1DEF4422"/>
    <w:rsid w:val="1E476532"/>
    <w:rsid w:val="1E5A657F"/>
    <w:rsid w:val="1E7F0598"/>
    <w:rsid w:val="1EA13FCF"/>
    <w:rsid w:val="1EC52C94"/>
    <w:rsid w:val="1EE24FE9"/>
    <w:rsid w:val="1EF049B4"/>
    <w:rsid w:val="1EFE33EA"/>
    <w:rsid w:val="1F177587"/>
    <w:rsid w:val="1F1D7044"/>
    <w:rsid w:val="1FBB3BD5"/>
    <w:rsid w:val="203F7955"/>
    <w:rsid w:val="20447AD9"/>
    <w:rsid w:val="20606F7F"/>
    <w:rsid w:val="20906BE4"/>
    <w:rsid w:val="20F644A4"/>
    <w:rsid w:val="210926A7"/>
    <w:rsid w:val="21662089"/>
    <w:rsid w:val="21751D63"/>
    <w:rsid w:val="21837C47"/>
    <w:rsid w:val="218F7151"/>
    <w:rsid w:val="21B077B2"/>
    <w:rsid w:val="21D36813"/>
    <w:rsid w:val="2255482B"/>
    <w:rsid w:val="22C82DFE"/>
    <w:rsid w:val="22E71AA8"/>
    <w:rsid w:val="23364F31"/>
    <w:rsid w:val="23661B58"/>
    <w:rsid w:val="239214FB"/>
    <w:rsid w:val="23A07BD7"/>
    <w:rsid w:val="245C5805"/>
    <w:rsid w:val="24666DED"/>
    <w:rsid w:val="246B702B"/>
    <w:rsid w:val="249F1782"/>
    <w:rsid w:val="24AD17D5"/>
    <w:rsid w:val="24CC5C88"/>
    <w:rsid w:val="24EE0F76"/>
    <w:rsid w:val="25177350"/>
    <w:rsid w:val="251913FF"/>
    <w:rsid w:val="25286607"/>
    <w:rsid w:val="257E7C48"/>
    <w:rsid w:val="2589291C"/>
    <w:rsid w:val="258E4D59"/>
    <w:rsid w:val="25944D2B"/>
    <w:rsid w:val="25AD37E3"/>
    <w:rsid w:val="26263383"/>
    <w:rsid w:val="262B1E66"/>
    <w:rsid w:val="267B7780"/>
    <w:rsid w:val="26A8553F"/>
    <w:rsid w:val="26B332EF"/>
    <w:rsid w:val="26CC6F14"/>
    <w:rsid w:val="26E24B36"/>
    <w:rsid w:val="26F40565"/>
    <w:rsid w:val="26FB3D55"/>
    <w:rsid w:val="27066912"/>
    <w:rsid w:val="27151BDD"/>
    <w:rsid w:val="274517C9"/>
    <w:rsid w:val="27A22FC9"/>
    <w:rsid w:val="27AE7AFE"/>
    <w:rsid w:val="27BA37B5"/>
    <w:rsid w:val="27BF2D95"/>
    <w:rsid w:val="28065633"/>
    <w:rsid w:val="281649EE"/>
    <w:rsid w:val="28266BEB"/>
    <w:rsid w:val="28305EDE"/>
    <w:rsid w:val="28606A4E"/>
    <w:rsid w:val="28727A29"/>
    <w:rsid w:val="287A4E6C"/>
    <w:rsid w:val="288624ED"/>
    <w:rsid w:val="289A1C24"/>
    <w:rsid w:val="28B72CAD"/>
    <w:rsid w:val="28DA6BAD"/>
    <w:rsid w:val="28EC329E"/>
    <w:rsid w:val="28EF6C06"/>
    <w:rsid w:val="292D4D5F"/>
    <w:rsid w:val="29430F97"/>
    <w:rsid w:val="2983625E"/>
    <w:rsid w:val="29BC6DC9"/>
    <w:rsid w:val="2A012DF7"/>
    <w:rsid w:val="2A5E570F"/>
    <w:rsid w:val="2AE408E9"/>
    <w:rsid w:val="2B2863BE"/>
    <w:rsid w:val="2B672830"/>
    <w:rsid w:val="2BC40815"/>
    <w:rsid w:val="2BFA4140"/>
    <w:rsid w:val="2C1D50D2"/>
    <w:rsid w:val="2C2F5750"/>
    <w:rsid w:val="2C5671A8"/>
    <w:rsid w:val="2C671F49"/>
    <w:rsid w:val="2C6F7E8D"/>
    <w:rsid w:val="2C802CAC"/>
    <w:rsid w:val="2C9F2015"/>
    <w:rsid w:val="2CBF43BF"/>
    <w:rsid w:val="2CC21676"/>
    <w:rsid w:val="2CFB71C1"/>
    <w:rsid w:val="2D4F076C"/>
    <w:rsid w:val="2DA86C1D"/>
    <w:rsid w:val="2DBC5407"/>
    <w:rsid w:val="2DC01E1C"/>
    <w:rsid w:val="2DDB6983"/>
    <w:rsid w:val="2E486266"/>
    <w:rsid w:val="2EA36C78"/>
    <w:rsid w:val="2EE31705"/>
    <w:rsid w:val="2F053F74"/>
    <w:rsid w:val="2F103D33"/>
    <w:rsid w:val="2F7610B9"/>
    <w:rsid w:val="2FA93381"/>
    <w:rsid w:val="2FB64B5E"/>
    <w:rsid w:val="30396BD1"/>
    <w:rsid w:val="30431783"/>
    <w:rsid w:val="30D2204C"/>
    <w:rsid w:val="31271F20"/>
    <w:rsid w:val="313776AD"/>
    <w:rsid w:val="31411253"/>
    <w:rsid w:val="31652BF8"/>
    <w:rsid w:val="317A1FA4"/>
    <w:rsid w:val="31A40B27"/>
    <w:rsid w:val="31AE7615"/>
    <w:rsid w:val="31C26E1C"/>
    <w:rsid w:val="31EB2B69"/>
    <w:rsid w:val="32211A42"/>
    <w:rsid w:val="32222392"/>
    <w:rsid w:val="3246335F"/>
    <w:rsid w:val="32947FAA"/>
    <w:rsid w:val="32C74825"/>
    <w:rsid w:val="32D520F9"/>
    <w:rsid w:val="32D726DE"/>
    <w:rsid w:val="33143934"/>
    <w:rsid w:val="334879B3"/>
    <w:rsid w:val="33501A18"/>
    <w:rsid w:val="338D069F"/>
    <w:rsid w:val="33AF4850"/>
    <w:rsid w:val="33B85C8C"/>
    <w:rsid w:val="33E167B9"/>
    <w:rsid w:val="33EE39B3"/>
    <w:rsid w:val="344E0940"/>
    <w:rsid w:val="34577A82"/>
    <w:rsid w:val="346D3F77"/>
    <w:rsid w:val="356C32E5"/>
    <w:rsid w:val="35841772"/>
    <w:rsid w:val="359C4E09"/>
    <w:rsid w:val="359D1BA5"/>
    <w:rsid w:val="35CC29F6"/>
    <w:rsid w:val="362F7D95"/>
    <w:rsid w:val="36473018"/>
    <w:rsid w:val="36780F6D"/>
    <w:rsid w:val="36B114E1"/>
    <w:rsid w:val="36D101F4"/>
    <w:rsid w:val="371941AA"/>
    <w:rsid w:val="37323677"/>
    <w:rsid w:val="374827F1"/>
    <w:rsid w:val="37491AF0"/>
    <w:rsid w:val="37771FAC"/>
    <w:rsid w:val="377F4D4A"/>
    <w:rsid w:val="37D33C22"/>
    <w:rsid w:val="37E551C2"/>
    <w:rsid w:val="382525FB"/>
    <w:rsid w:val="385212AC"/>
    <w:rsid w:val="38BA5370"/>
    <w:rsid w:val="38CB590D"/>
    <w:rsid w:val="38D153E5"/>
    <w:rsid w:val="38FB1693"/>
    <w:rsid w:val="39263714"/>
    <w:rsid w:val="392C42FE"/>
    <w:rsid w:val="39862F50"/>
    <w:rsid w:val="39A44B63"/>
    <w:rsid w:val="39B00DDD"/>
    <w:rsid w:val="39B63904"/>
    <w:rsid w:val="3A757097"/>
    <w:rsid w:val="3AA0151A"/>
    <w:rsid w:val="3AA74403"/>
    <w:rsid w:val="3AAF99FA"/>
    <w:rsid w:val="3ABC18E8"/>
    <w:rsid w:val="3AD0270B"/>
    <w:rsid w:val="3AF67AEA"/>
    <w:rsid w:val="3B0C1E35"/>
    <w:rsid w:val="3B5A4991"/>
    <w:rsid w:val="3B8D77E4"/>
    <w:rsid w:val="3BD808B3"/>
    <w:rsid w:val="3BE97051"/>
    <w:rsid w:val="3BF5B0A5"/>
    <w:rsid w:val="3C0C5A46"/>
    <w:rsid w:val="3C141891"/>
    <w:rsid w:val="3C1712E4"/>
    <w:rsid w:val="3C1A7364"/>
    <w:rsid w:val="3C324D28"/>
    <w:rsid w:val="3C424810"/>
    <w:rsid w:val="3C7B75D0"/>
    <w:rsid w:val="3D1F2EEC"/>
    <w:rsid w:val="3D2720C9"/>
    <w:rsid w:val="3D4A6785"/>
    <w:rsid w:val="3D736359"/>
    <w:rsid w:val="3D743D15"/>
    <w:rsid w:val="3D9F405D"/>
    <w:rsid w:val="3DA70690"/>
    <w:rsid w:val="3DB202AB"/>
    <w:rsid w:val="3DC0045B"/>
    <w:rsid w:val="3DC22820"/>
    <w:rsid w:val="3DD77E13"/>
    <w:rsid w:val="3DF763B6"/>
    <w:rsid w:val="3E0F2A2C"/>
    <w:rsid w:val="3E977AA0"/>
    <w:rsid w:val="3E9E3811"/>
    <w:rsid w:val="3ECE11D9"/>
    <w:rsid w:val="3ED37E21"/>
    <w:rsid w:val="3EFE4600"/>
    <w:rsid w:val="3F731A98"/>
    <w:rsid w:val="3F735F05"/>
    <w:rsid w:val="3F7F2669"/>
    <w:rsid w:val="3F942173"/>
    <w:rsid w:val="3FBA7A22"/>
    <w:rsid w:val="3FCF2759"/>
    <w:rsid w:val="3FEC1601"/>
    <w:rsid w:val="3FFE0703"/>
    <w:rsid w:val="40041A8B"/>
    <w:rsid w:val="40075339"/>
    <w:rsid w:val="403411E4"/>
    <w:rsid w:val="406A0275"/>
    <w:rsid w:val="407057C5"/>
    <w:rsid w:val="40C06F18"/>
    <w:rsid w:val="40D31086"/>
    <w:rsid w:val="412F0D47"/>
    <w:rsid w:val="41307BF8"/>
    <w:rsid w:val="41434859"/>
    <w:rsid w:val="414525F9"/>
    <w:rsid w:val="41897815"/>
    <w:rsid w:val="418E64F2"/>
    <w:rsid w:val="41A76519"/>
    <w:rsid w:val="41C50899"/>
    <w:rsid w:val="41D8515F"/>
    <w:rsid w:val="41E04DF4"/>
    <w:rsid w:val="41E911BF"/>
    <w:rsid w:val="420D3554"/>
    <w:rsid w:val="421B25F2"/>
    <w:rsid w:val="42327913"/>
    <w:rsid w:val="424B2EFF"/>
    <w:rsid w:val="424E5A3B"/>
    <w:rsid w:val="42886281"/>
    <w:rsid w:val="428D00BE"/>
    <w:rsid w:val="429709CE"/>
    <w:rsid w:val="42AC7EE0"/>
    <w:rsid w:val="42D15BFB"/>
    <w:rsid w:val="433A23C3"/>
    <w:rsid w:val="4344613F"/>
    <w:rsid w:val="434B25DE"/>
    <w:rsid w:val="436A547A"/>
    <w:rsid w:val="438726CA"/>
    <w:rsid w:val="43AD521A"/>
    <w:rsid w:val="440A1E2B"/>
    <w:rsid w:val="446B3E49"/>
    <w:rsid w:val="449C737D"/>
    <w:rsid w:val="44D033E0"/>
    <w:rsid w:val="44F64AA6"/>
    <w:rsid w:val="450458CF"/>
    <w:rsid w:val="45D77DFE"/>
    <w:rsid w:val="45FB4631"/>
    <w:rsid w:val="46224689"/>
    <w:rsid w:val="464A2500"/>
    <w:rsid w:val="465D4E9A"/>
    <w:rsid w:val="467B6E12"/>
    <w:rsid w:val="469C7C94"/>
    <w:rsid w:val="46EA650B"/>
    <w:rsid w:val="47032BD1"/>
    <w:rsid w:val="475047E8"/>
    <w:rsid w:val="47737CD2"/>
    <w:rsid w:val="477D19BA"/>
    <w:rsid w:val="47B10521"/>
    <w:rsid w:val="47B769D0"/>
    <w:rsid w:val="47CE3809"/>
    <w:rsid w:val="47E0478C"/>
    <w:rsid w:val="47FA209C"/>
    <w:rsid w:val="48297FEF"/>
    <w:rsid w:val="4869243D"/>
    <w:rsid w:val="486C7373"/>
    <w:rsid w:val="487369B7"/>
    <w:rsid w:val="489B4720"/>
    <w:rsid w:val="48D77B61"/>
    <w:rsid w:val="48E47CD4"/>
    <w:rsid w:val="49836455"/>
    <w:rsid w:val="499F432F"/>
    <w:rsid w:val="49A406A1"/>
    <w:rsid w:val="49B60A7B"/>
    <w:rsid w:val="49C93D10"/>
    <w:rsid w:val="49FA3AEE"/>
    <w:rsid w:val="49FE40B5"/>
    <w:rsid w:val="49FE7F07"/>
    <w:rsid w:val="4A022D2F"/>
    <w:rsid w:val="4A3437BC"/>
    <w:rsid w:val="4AA059BF"/>
    <w:rsid w:val="4AB91EAB"/>
    <w:rsid w:val="4AEB4054"/>
    <w:rsid w:val="4AFC5EEA"/>
    <w:rsid w:val="4B5A33E5"/>
    <w:rsid w:val="4B777CA1"/>
    <w:rsid w:val="4BC93167"/>
    <w:rsid w:val="4BD26E72"/>
    <w:rsid w:val="4BDE25F3"/>
    <w:rsid w:val="4BED450B"/>
    <w:rsid w:val="4C84137E"/>
    <w:rsid w:val="4C8D182E"/>
    <w:rsid w:val="4CAB1B90"/>
    <w:rsid w:val="4CC146CD"/>
    <w:rsid w:val="4CD15452"/>
    <w:rsid w:val="4CDE4B2B"/>
    <w:rsid w:val="4D245C26"/>
    <w:rsid w:val="4D5E76E4"/>
    <w:rsid w:val="4DCD637B"/>
    <w:rsid w:val="4E0C7351"/>
    <w:rsid w:val="4E78611C"/>
    <w:rsid w:val="4E9247BB"/>
    <w:rsid w:val="4EA243B6"/>
    <w:rsid w:val="4ED3340D"/>
    <w:rsid w:val="4EEB4E6A"/>
    <w:rsid w:val="4F036A2F"/>
    <w:rsid w:val="4F2D26C1"/>
    <w:rsid w:val="4F32757E"/>
    <w:rsid w:val="4F386DCD"/>
    <w:rsid w:val="4F5A20FB"/>
    <w:rsid w:val="4F8E1624"/>
    <w:rsid w:val="4FC753E6"/>
    <w:rsid w:val="4FC753E7"/>
    <w:rsid w:val="4FD72C1E"/>
    <w:rsid w:val="5006225B"/>
    <w:rsid w:val="502062DA"/>
    <w:rsid w:val="50363DAF"/>
    <w:rsid w:val="50671131"/>
    <w:rsid w:val="506E7338"/>
    <w:rsid w:val="507765EC"/>
    <w:rsid w:val="507F43ED"/>
    <w:rsid w:val="50AB08A5"/>
    <w:rsid w:val="50AC6B14"/>
    <w:rsid w:val="51515E05"/>
    <w:rsid w:val="518D67C1"/>
    <w:rsid w:val="51A03F3D"/>
    <w:rsid w:val="51CD4943"/>
    <w:rsid w:val="520D3E4A"/>
    <w:rsid w:val="52213CDE"/>
    <w:rsid w:val="523C54E4"/>
    <w:rsid w:val="525A71B3"/>
    <w:rsid w:val="527446D3"/>
    <w:rsid w:val="529B3212"/>
    <w:rsid w:val="52C3571A"/>
    <w:rsid w:val="52F35576"/>
    <w:rsid w:val="533A5739"/>
    <w:rsid w:val="535833CC"/>
    <w:rsid w:val="53721E00"/>
    <w:rsid w:val="53754C1E"/>
    <w:rsid w:val="53763782"/>
    <w:rsid w:val="538F32A9"/>
    <w:rsid w:val="53901D7E"/>
    <w:rsid w:val="53DA11A0"/>
    <w:rsid w:val="54071B43"/>
    <w:rsid w:val="5410540E"/>
    <w:rsid w:val="5432529A"/>
    <w:rsid w:val="54552DCA"/>
    <w:rsid w:val="546B02C0"/>
    <w:rsid w:val="548E5275"/>
    <w:rsid w:val="54BF54E0"/>
    <w:rsid w:val="54DE47E4"/>
    <w:rsid w:val="551B5793"/>
    <w:rsid w:val="554A14B4"/>
    <w:rsid w:val="557D0DAD"/>
    <w:rsid w:val="558D2763"/>
    <w:rsid w:val="55C67940"/>
    <w:rsid w:val="55F2206A"/>
    <w:rsid w:val="56267DEF"/>
    <w:rsid w:val="56551B0B"/>
    <w:rsid w:val="57340D8E"/>
    <w:rsid w:val="575E1A4F"/>
    <w:rsid w:val="576477C2"/>
    <w:rsid w:val="57D3418D"/>
    <w:rsid w:val="57DF6A70"/>
    <w:rsid w:val="57E236A6"/>
    <w:rsid w:val="57E26015"/>
    <w:rsid w:val="58E002CF"/>
    <w:rsid w:val="58F81E51"/>
    <w:rsid w:val="59042A99"/>
    <w:rsid w:val="590A23AA"/>
    <w:rsid w:val="59113E24"/>
    <w:rsid w:val="59286755"/>
    <w:rsid w:val="592B56BE"/>
    <w:rsid w:val="59511BB5"/>
    <w:rsid w:val="596B043B"/>
    <w:rsid w:val="59706D2D"/>
    <w:rsid w:val="59877514"/>
    <w:rsid w:val="59B61AB0"/>
    <w:rsid w:val="59D636A1"/>
    <w:rsid w:val="5A1E065E"/>
    <w:rsid w:val="5A817F5A"/>
    <w:rsid w:val="5ACD5802"/>
    <w:rsid w:val="5AF25ABE"/>
    <w:rsid w:val="5AFB4550"/>
    <w:rsid w:val="5B096B46"/>
    <w:rsid w:val="5B0D034F"/>
    <w:rsid w:val="5B2C65A4"/>
    <w:rsid w:val="5B2E7768"/>
    <w:rsid w:val="5B466ACD"/>
    <w:rsid w:val="5BCD0181"/>
    <w:rsid w:val="5BD341D9"/>
    <w:rsid w:val="5C124533"/>
    <w:rsid w:val="5C4F3DBC"/>
    <w:rsid w:val="5C530585"/>
    <w:rsid w:val="5C7941F9"/>
    <w:rsid w:val="5CBF2443"/>
    <w:rsid w:val="5CC4221C"/>
    <w:rsid w:val="5CD678A3"/>
    <w:rsid w:val="5D08458D"/>
    <w:rsid w:val="5D14465E"/>
    <w:rsid w:val="5D22367D"/>
    <w:rsid w:val="5D2C43E4"/>
    <w:rsid w:val="5D530128"/>
    <w:rsid w:val="5D6A14D0"/>
    <w:rsid w:val="5D8F5343"/>
    <w:rsid w:val="5DB507AE"/>
    <w:rsid w:val="5E05489A"/>
    <w:rsid w:val="5E1669E3"/>
    <w:rsid w:val="5E192B61"/>
    <w:rsid w:val="5E5A16F1"/>
    <w:rsid w:val="5E7E05A1"/>
    <w:rsid w:val="5EB146A9"/>
    <w:rsid w:val="5EEC1E58"/>
    <w:rsid w:val="5EFB0EFD"/>
    <w:rsid w:val="5EFB153C"/>
    <w:rsid w:val="5F02227E"/>
    <w:rsid w:val="5F09080D"/>
    <w:rsid w:val="5F2108AE"/>
    <w:rsid w:val="5F28460A"/>
    <w:rsid w:val="5F46765E"/>
    <w:rsid w:val="5F6F34B4"/>
    <w:rsid w:val="5F7659B7"/>
    <w:rsid w:val="5FB16240"/>
    <w:rsid w:val="5FCA5398"/>
    <w:rsid w:val="5FE96866"/>
    <w:rsid w:val="60163379"/>
    <w:rsid w:val="601929C3"/>
    <w:rsid w:val="606632DC"/>
    <w:rsid w:val="60736101"/>
    <w:rsid w:val="60B349C5"/>
    <w:rsid w:val="60EE5F03"/>
    <w:rsid w:val="61592709"/>
    <w:rsid w:val="61866E48"/>
    <w:rsid w:val="619C1655"/>
    <w:rsid w:val="61C60502"/>
    <w:rsid w:val="61E04C43"/>
    <w:rsid w:val="61FE1322"/>
    <w:rsid w:val="62016166"/>
    <w:rsid w:val="6204625D"/>
    <w:rsid w:val="62862A4F"/>
    <w:rsid w:val="62C95D44"/>
    <w:rsid w:val="62EE66A1"/>
    <w:rsid w:val="63027A37"/>
    <w:rsid w:val="6306739E"/>
    <w:rsid w:val="631033ED"/>
    <w:rsid w:val="63264A49"/>
    <w:rsid w:val="63267CEA"/>
    <w:rsid w:val="635913B6"/>
    <w:rsid w:val="63837C38"/>
    <w:rsid w:val="639760D7"/>
    <w:rsid w:val="63AF3748"/>
    <w:rsid w:val="63EB287A"/>
    <w:rsid w:val="644A736F"/>
    <w:rsid w:val="645021C5"/>
    <w:rsid w:val="646A1D02"/>
    <w:rsid w:val="64753BBB"/>
    <w:rsid w:val="64824795"/>
    <w:rsid w:val="64AA1694"/>
    <w:rsid w:val="64B003DA"/>
    <w:rsid w:val="64B45000"/>
    <w:rsid w:val="64EA6A83"/>
    <w:rsid w:val="650C524C"/>
    <w:rsid w:val="651118DE"/>
    <w:rsid w:val="651C1060"/>
    <w:rsid w:val="65B26B58"/>
    <w:rsid w:val="65B5316B"/>
    <w:rsid w:val="65D67D4E"/>
    <w:rsid w:val="65DC1B72"/>
    <w:rsid w:val="65ED4672"/>
    <w:rsid w:val="66117232"/>
    <w:rsid w:val="664A4C73"/>
    <w:rsid w:val="6652752E"/>
    <w:rsid w:val="6676288B"/>
    <w:rsid w:val="66F51BED"/>
    <w:rsid w:val="66F64D9C"/>
    <w:rsid w:val="66FD59B6"/>
    <w:rsid w:val="672865D7"/>
    <w:rsid w:val="67482CE2"/>
    <w:rsid w:val="674B220A"/>
    <w:rsid w:val="67CF6467"/>
    <w:rsid w:val="67D0240D"/>
    <w:rsid w:val="682219A0"/>
    <w:rsid w:val="685D789C"/>
    <w:rsid w:val="68D02A4A"/>
    <w:rsid w:val="68E943DD"/>
    <w:rsid w:val="68EB3038"/>
    <w:rsid w:val="690F5254"/>
    <w:rsid w:val="69512F37"/>
    <w:rsid w:val="69544A57"/>
    <w:rsid w:val="695B03FD"/>
    <w:rsid w:val="695F4D7F"/>
    <w:rsid w:val="6A304825"/>
    <w:rsid w:val="6A78420E"/>
    <w:rsid w:val="6B016A7D"/>
    <w:rsid w:val="6B0E2A48"/>
    <w:rsid w:val="6B6D6CA7"/>
    <w:rsid w:val="6BB416C1"/>
    <w:rsid w:val="6BCD7A8F"/>
    <w:rsid w:val="6BD209CA"/>
    <w:rsid w:val="6BE04F09"/>
    <w:rsid w:val="6CAB169B"/>
    <w:rsid w:val="6CEF2A2A"/>
    <w:rsid w:val="6D083A72"/>
    <w:rsid w:val="6D1D7ACD"/>
    <w:rsid w:val="6D566116"/>
    <w:rsid w:val="6D611608"/>
    <w:rsid w:val="6D6C6284"/>
    <w:rsid w:val="6D6F52E7"/>
    <w:rsid w:val="6D814E5B"/>
    <w:rsid w:val="6D8D40A0"/>
    <w:rsid w:val="6DAB367B"/>
    <w:rsid w:val="6DB92EB9"/>
    <w:rsid w:val="6E0445F3"/>
    <w:rsid w:val="6E1F6095"/>
    <w:rsid w:val="6E3311A2"/>
    <w:rsid w:val="6E832E80"/>
    <w:rsid w:val="6EFB478D"/>
    <w:rsid w:val="6F3F5303"/>
    <w:rsid w:val="6F51652A"/>
    <w:rsid w:val="6F6A1AC1"/>
    <w:rsid w:val="6FD51606"/>
    <w:rsid w:val="709177BB"/>
    <w:rsid w:val="70D86C19"/>
    <w:rsid w:val="710729A1"/>
    <w:rsid w:val="71340894"/>
    <w:rsid w:val="71423A60"/>
    <w:rsid w:val="7159773D"/>
    <w:rsid w:val="716735EE"/>
    <w:rsid w:val="716D6C7C"/>
    <w:rsid w:val="71E921F8"/>
    <w:rsid w:val="72C41B7D"/>
    <w:rsid w:val="72D777D5"/>
    <w:rsid w:val="730C7E2B"/>
    <w:rsid w:val="733E1AE5"/>
    <w:rsid w:val="73934B32"/>
    <w:rsid w:val="73E70B37"/>
    <w:rsid w:val="73E93725"/>
    <w:rsid w:val="73F67963"/>
    <w:rsid w:val="740E6B3C"/>
    <w:rsid w:val="743864F7"/>
    <w:rsid w:val="7444652E"/>
    <w:rsid w:val="745E03FB"/>
    <w:rsid w:val="74644DBD"/>
    <w:rsid w:val="74672DF1"/>
    <w:rsid w:val="747E3BB0"/>
    <w:rsid w:val="74992B59"/>
    <w:rsid w:val="74C621B0"/>
    <w:rsid w:val="74D4783E"/>
    <w:rsid w:val="74D8088C"/>
    <w:rsid w:val="74E37256"/>
    <w:rsid w:val="751D4E51"/>
    <w:rsid w:val="753D1FB4"/>
    <w:rsid w:val="756B3BF7"/>
    <w:rsid w:val="75B521CC"/>
    <w:rsid w:val="75E32A26"/>
    <w:rsid w:val="760F67F7"/>
    <w:rsid w:val="762105C8"/>
    <w:rsid w:val="76476676"/>
    <w:rsid w:val="7692734F"/>
    <w:rsid w:val="76B50CCE"/>
    <w:rsid w:val="76EB5285"/>
    <w:rsid w:val="7719002D"/>
    <w:rsid w:val="77435E44"/>
    <w:rsid w:val="77611290"/>
    <w:rsid w:val="7782001E"/>
    <w:rsid w:val="77FA2AEA"/>
    <w:rsid w:val="77FA5DDA"/>
    <w:rsid w:val="788C469F"/>
    <w:rsid w:val="78D366C6"/>
    <w:rsid w:val="790F2B14"/>
    <w:rsid w:val="79343063"/>
    <w:rsid w:val="797177C8"/>
    <w:rsid w:val="79AB41AB"/>
    <w:rsid w:val="79B55032"/>
    <w:rsid w:val="79C91F32"/>
    <w:rsid w:val="79DB5BBB"/>
    <w:rsid w:val="79EE0119"/>
    <w:rsid w:val="79EF441D"/>
    <w:rsid w:val="79FC5BD4"/>
    <w:rsid w:val="7A0B2063"/>
    <w:rsid w:val="7A194CE4"/>
    <w:rsid w:val="7A8213DC"/>
    <w:rsid w:val="7A8663B7"/>
    <w:rsid w:val="7A8845AF"/>
    <w:rsid w:val="7A9A5B54"/>
    <w:rsid w:val="7AEE2001"/>
    <w:rsid w:val="7AFE3713"/>
    <w:rsid w:val="7B1C653E"/>
    <w:rsid w:val="7B273B7B"/>
    <w:rsid w:val="7B3F53AF"/>
    <w:rsid w:val="7B55368A"/>
    <w:rsid w:val="7B667144"/>
    <w:rsid w:val="7B686AAF"/>
    <w:rsid w:val="7BBC019B"/>
    <w:rsid w:val="7BC125F6"/>
    <w:rsid w:val="7BC6579F"/>
    <w:rsid w:val="7BD17BFE"/>
    <w:rsid w:val="7C332EF4"/>
    <w:rsid w:val="7C47636C"/>
    <w:rsid w:val="7C7F37F3"/>
    <w:rsid w:val="7C8C1954"/>
    <w:rsid w:val="7CF262F0"/>
    <w:rsid w:val="7D617100"/>
    <w:rsid w:val="7DA23F52"/>
    <w:rsid w:val="7DD0736C"/>
    <w:rsid w:val="7DD71069"/>
    <w:rsid w:val="7DDC1A3E"/>
    <w:rsid w:val="7E5756C3"/>
    <w:rsid w:val="7E6031E8"/>
    <w:rsid w:val="7E617A8E"/>
    <w:rsid w:val="7E9D330A"/>
    <w:rsid w:val="7EBB77B5"/>
    <w:rsid w:val="7EDE1789"/>
    <w:rsid w:val="7F29262E"/>
    <w:rsid w:val="7F2E6BC8"/>
    <w:rsid w:val="7F53741F"/>
    <w:rsid w:val="7F6A3E26"/>
    <w:rsid w:val="7FA55A6E"/>
    <w:rsid w:val="7FAF7746"/>
    <w:rsid w:val="7FB23EF5"/>
    <w:rsid w:val="7FD4089C"/>
    <w:rsid w:val="7FEE637E"/>
    <w:rsid w:val="7FFD0BC6"/>
    <w:rsid w:val="8DBEBB73"/>
    <w:rsid w:val="BFBEF7F3"/>
    <w:rsid w:val="FD7AA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iPriority="99" w:semiHidden="0" w:name="Body Text First Indent"/>
    <w:lsdException w:qFormat="1" w:uiPriority="99" w:name="Body Text First Indent 2"/>
    <w:lsdException w:uiPriority="99" w:name="Note Heading"/>
    <w:lsdException w:qFormat="1" w:unhideWhenUsed="0" w:uiPriority="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3"/>
    <w:qFormat/>
    <w:uiPriority w:val="0"/>
    <w:pPr>
      <w:keepNext/>
      <w:keepLines/>
      <w:numPr>
        <w:ilvl w:val="0"/>
        <w:numId w:val="1"/>
      </w:numPr>
      <w:spacing w:line="578" w:lineRule="auto"/>
      <w:jc w:val="center"/>
      <w:outlineLvl w:val="0"/>
    </w:pPr>
    <w:rPr>
      <w:rFonts w:eastAsia="黑体"/>
      <w:b/>
      <w:kern w:val="44"/>
      <w:sz w:val="36"/>
      <w:szCs w:val="20"/>
    </w:rPr>
  </w:style>
  <w:style w:type="paragraph" w:styleId="4">
    <w:name w:val="heading 2"/>
    <w:basedOn w:val="1"/>
    <w:next w:val="5"/>
    <w:link w:val="44"/>
    <w:qFormat/>
    <w:uiPriority w:val="0"/>
    <w:pPr>
      <w:keepNext/>
      <w:keepLines/>
      <w:numPr>
        <w:ilvl w:val="1"/>
        <w:numId w:val="1"/>
      </w:numPr>
      <w:spacing w:before="260" w:after="260" w:line="415" w:lineRule="auto"/>
      <w:jc w:val="left"/>
      <w:outlineLvl w:val="1"/>
    </w:pPr>
    <w:rPr>
      <w:rFonts w:ascii="CG Times" w:hAnsi="CG Times"/>
      <w:b/>
      <w:szCs w:val="20"/>
    </w:rPr>
  </w:style>
  <w:style w:type="paragraph" w:styleId="6">
    <w:name w:val="heading 3"/>
    <w:basedOn w:val="1"/>
    <w:next w:val="5"/>
    <w:link w:val="45"/>
    <w:qFormat/>
    <w:uiPriority w:val="0"/>
    <w:pPr>
      <w:keepNext/>
      <w:keepLines/>
      <w:numPr>
        <w:ilvl w:val="0"/>
        <w:numId w:val="2"/>
      </w:numPr>
      <w:tabs>
        <w:tab w:val="left" w:pos="5852"/>
      </w:tabs>
      <w:snapToGrid w:val="0"/>
      <w:spacing w:before="360" w:line="240" w:lineRule="exact"/>
      <w:outlineLvl w:val="2"/>
    </w:pPr>
    <w:rPr>
      <w:b/>
      <w:sz w:val="28"/>
      <w:szCs w:val="20"/>
    </w:rPr>
  </w:style>
  <w:style w:type="paragraph" w:styleId="7">
    <w:name w:val="heading 4"/>
    <w:basedOn w:val="1"/>
    <w:next w:val="1"/>
    <w:link w:val="46"/>
    <w:qFormat/>
    <w:uiPriority w:val="0"/>
    <w:pPr>
      <w:keepNext/>
      <w:keepLines/>
      <w:numPr>
        <w:ilvl w:val="0"/>
        <w:numId w:val="3"/>
      </w:numPr>
      <w:spacing w:before="360" w:line="240" w:lineRule="exact"/>
      <w:outlineLvl w:val="3"/>
    </w:pPr>
    <w:rPr>
      <w:rFonts w:ascii="宋体"/>
      <w:b/>
      <w:sz w:val="28"/>
      <w:szCs w:val="20"/>
    </w:rPr>
  </w:style>
  <w:style w:type="paragraph" w:styleId="8">
    <w:name w:val="heading 5"/>
    <w:basedOn w:val="1"/>
    <w:next w:val="5"/>
    <w:qFormat/>
    <w:uiPriority w:val="0"/>
    <w:pPr>
      <w:keepNext/>
      <w:keepLines/>
      <w:numPr>
        <w:ilvl w:val="4"/>
        <w:numId w:val="1"/>
      </w:numPr>
      <w:spacing w:before="280" w:after="290" w:line="376" w:lineRule="auto"/>
      <w:outlineLvl w:val="4"/>
    </w:pPr>
    <w:rPr>
      <w:b/>
      <w:sz w:val="28"/>
      <w:szCs w:val="20"/>
    </w:rPr>
  </w:style>
  <w:style w:type="paragraph" w:styleId="9">
    <w:name w:val="heading 6"/>
    <w:basedOn w:val="1"/>
    <w:next w:val="5"/>
    <w:qFormat/>
    <w:uiPriority w:val="0"/>
    <w:pPr>
      <w:keepNext/>
      <w:keepLines/>
      <w:numPr>
        <w:ilvl w:val="5"/>
        <w:numId w:val="1"/>
      </w:numPr>
      <w:spacing w:before="240" w:after="64" w:line="320" w:lineRule="auto"/>
      <w:outlineLvl w:val="5"/>
    </w:pPr>
    <w:rPr>
      <w:rFonts w:ascii="Arial" w:hAnsi="Arial" w:eastAsia="黑体"/>
      <w:b/>
      <w:sz w:val="24"/>
      <w:szCs w:val="20"/>
    </w:rPr>
  </w:style>
  <w:style w:type="paragraph" w:styleId="10">
    <w:name w:val="heading 7"/>
    <w:basedOn w:val="1"/>
    <w:next w:val="5"/>
    <w:qFormat/>
    <w:uiPriority w:val="0"/>
    <w:pPr>
      <w:keepNext/>
      <w:keepLines/>
      <w:numPr>
        <w:ilvl w:val="6"/>
        <w:numId w:val="1"/>
      </w:numPr>
      <w:spacing w:before="240" w:after="64" w:line="320" w:lineRule="auto"/>
      <w:outlineLvl w:val="6"/>
    </w:pPr>
    <w:rPr>
      <w:b/>
      <w:sz w:val="24"/>
      <w:szCs w:val="20"/>
    </w:rPr>
  </w:style>
  <w:style w:type="paragraph" w:styleId="11">
    <w:name w:val="heading 8"/>
    <w:basedOn w:val="1"/>
    <w:next w:val="5"/>
    <w:qFormat/>
    <w:uiPriority w:val="0"/>
    <w:pPr>
      <w:keepNext/>
      <w:keepLines/>
      <w:numPr>
        <w:ilvl w:val="7"/>
        <w:numId w:val="1"/>
      </w:numPr>
      <w:spacing w:before="240" w:after="64" w:line="320" w:lineRule="auto"/>
      <w:outlineLvl w:val="7"/>
    </w:pPr>
    <w:rPr>
      <w:rFonts w:ascii="Arial" w:hAnsi="Arial" w:eastAsia="黑体"/>
      <w:sz w:val="24"/>
      <w:szCs w:val="20"/>
    </w:rPr>
  </w:style>
  <w:style w:type="paragraph" w:styleId="12">
    <w:name w:val="heading 9"/>
    <w:basedOn w:val="1"/>
    <w:next w:val="5"/>
    <w:qFormat/>
    <w:uiPriority w:val="0"/>
    <w:pPr>
      <w:keepNext/>
      <w:keepLines/>
      <w:numPr>
        <w:ilvl w:val="8"/>
        <w:numId w:val="1"/>
      </w:numPr>
      <w:spacing w:before="240" w:after="64" w:line="320" w:lineRule="auto"/>
      <w:outlineLvl w:val="8"/>
    </w:pPr>
    <w:rPr>
      <w:rFonts w:ascii="Arial" w:hAnsi="Arial" w:eastAsia="黑体"/>
      <w:szCs w:val="20"/>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firstLineChars="200"/>
    </w:pPr>
    <w:rPr>
      <w:rFonts w:ascii="Calibri" w:hAnsi="Calibri"/>
      <w:szCs w:val="22"/>
    </w:rPr>
  </w:style>
  <w:style w:type="paragraph" w:styleId="5">
    <w:name w:val="Normal Indent"/>
    <w:basedOn w:val="1"/>
    <w:qFormat/>
    <w:uiPriority w:val="0"/>
    <w:pPr>
      <w:ind w:firstLine="420"/>
    </w:pPr>
    <w:rPr>
      <w:szCs w:val="20"/>
    </w:rPr>
  </w:style>
  <w:style w:type="paragraph" w:styleId="13">
    <w:name w:val="table of authorities"/>
    <w:basedOn w:val="1"/>
    <w:next w:val="1"/>
    <w:qFormat/>
    <w:uiPriority w:val="0"/>
    <w:pPr>
      <w:ind w:left="420" w:leftChars="200"/>
    </w:pPr>
  </w:style>
  <w:style w:type="paragraph" w:styleId="14">
    <w:name w:val="Document Map"/>
    <w:basedOn w:val="1"/>
    <w:link w:val="47"/>
    <w:qFormat/>
    <w:uiPriority w:val="0"/>
    <w:pPr>
      <w:shd w:val="clear" w:color="auto" w:fill="000080"/>
    </w:pPr>
  </w:style>
  <w:style w:type="paragraph" w:styleId="15">
    <w:name w:val="annotation text"/>
    <w:basedOn w:val="1"/>
    <w:link w:val="48"/>
    <w:qFormat/>
    <w:uiPriority w:val="99"/>
    <w:pPr>
      <w:jc w:val="left"/>
    </w:pPr>
  </w:style>
  <w:style w:type="paragraph" w:styleId="16">
    <w:name w:val="Body Text"/>
    <w:basedOn w:val="1"/>
    <w:next w:val="17"/>
    <w:semiHidden/>
    <w:qFormat/>
    <w:uiPriority w:val="0"/>
    <w:pPr>
      <w:spacing w:line="380" w:lineRule="exact"/>
    </w:pPr>
    <w:rPr>
      <w:sz w:val="24"/>
    </w:rPr>
  </w:style>
  <w:style w:type="paragraph" w:styleId="17">
    <w:name w:val="Subtitle"/>
    <w:basedOn w:val="1"/>
    <w:next w:val="1"/>
    <w:qFormat/>
    <w:uiPriority w:val="0"/>
    <w:rPr>
      <w:rFonts w:ascii="Cambria" w:hAnsi="Cambria"/>
      <w:i/>
      <w:iCs/>
      <w:color w:val="4F81BD"/>
      <w:spacing w:val="15"/>
    </w:rPr>
  </w:style>
  <w:style w:type="paragraph" w:styleId="18">
    <w:name w:val="Body Text Indent"/>
    <w:basedOn w:val="1"/>
    <w:link w:val="130"/>
    <w:semiHidden/>
    <w:qFormat/>
    <w:uiPriority w:val="0"/>
    <w:pPr>
      <w:spacing w:after="120"/>
      <w:ind w:left="420" w:leftChars="200"/>
    </w:pPr>
  </w:style>
  <w:style w:type="paragraph" w:styleId="19">
    <w:name w:val="Plain Text"/>
    <w:basedOn w:val="1"/>
    <w:link w:val="49"/>
    <w:qFormat/>
    <w:uiPriority w:val="0"/>
    <w:rPr>
      <w:rFonts w:ascii="宋体" w:hAnsi="Courier New"/>
      <w:szCs w:val="20"/>
    </w:rPr>
  </w:style>
  <w:style w:type="paragraph" w:styleId="20">
    <w:name w:val="Date"/>
    <w:basedOn w:val="1"/>
    <w:next w:val="1"/>
    <w:link w:val="50"/>
    <w:qFormat/>
    <w:uiPriority w:val="0"/>
    <w:pPr>
      <w:ind w:left="2500" w:leftChars="2500"/>
    </w:pPr>
    <w:rPr>
      <w:b/>
      <w:bCs/>
      <w:sz w:val="30"/>
    </w:rPr>
  </w:style>
  <w:style w:type="paragraph" w:styleId="21">
    <w:name w:val="Body Text Indent 2"/>
    <w:basedOn w:val="1"/>
    <w:link w:val="51"/>
    <w:qFormat/>
    <w:uiPriority w:val="0"/>
    <w:pPr>
      <w:spacing w:after="120" w:line="480" w:lineRule="auto"/>
      <w:ind w:left="420" w:leftChars="200"/>
    </w:pPr>
  </w:style>
  <w:style w:type="paragraph" w:styleId="22">
    <w:name w:val="Balloon Text"/>
    <w:basedOn w:val="1"/>
    <w:link w:val="52"/>
    <w:qFormat/>
    <w:uiPriority w:val="99"/>
    <w:rPr>
      <w:sz w:val="18"/>
      <w:szCs w:val="18"/>
    </w:rPr>
  </w:style>
  <w:style w:type="paragraph" w:styleId="23">
    <w:name w:val="footer"/>
    <w:basedOn w:val="1"/>
    <w:link w:val="53"/>
    <w:qFormat/>
    <w:uiPriority w:val="99"/>
    <w:pPr>
      <w:tabs>
        <w:tab w:val="center" w:pos="4153"/>
        <w:tab w:val="right" w:pos="8306"/>
      </w:tabs>
      <w:snapToGrid w:val="0"/>
      <w:jc w:val="left"/>
    </w:pPr>
    <w:rPr>
      <w:sz w:val="18"/>
      <w:szCs w:val="20"/>
    </w:rPr>
  </w:style>
  <w:style w:type="paragraph" w:styleId="24">
    <w:name w:val="header"/>
    <w:basedOn w:val="1"/>
    <w:link w:val="54"/>
    <w:qFormat/>
    <w:uiPriority w:val="99"/>
    <w:pPr>
      <w:pBdr>
        <w:bottom w:val="single" w:color="auto" w:sz="6" w:space="1"/>
      </w:pBdr>
      <w:tabs>
        <w:tab w:val="center" w:pos="4153"/>
        <w:tab w:val="right" w:pos="8306"/>
      </w:tabs>
      <w:snapToGrid w:val="0"/>
      <w:jc w:val="center"/>
    </w:pPr>
    <w:rPr>
      <w:sz w:val="18"/>
      <w:szCs w:val="20"/>
    </w:rPr>
  </w:style>
  <w:style w:type="paragraph" w:styleId="25">
    <w:name w:val="toc 1"/>
    <w:basedOn w:val="1"/>
    <w:next w:val="1"/>
    <w:qFormat/>
    <w:uiPriority w:val="39"/>
  </w:style>
  <w:style w:type="paragraph" w:styleId="26">
    <w:name w:val="Body Text Indent 3"/>
    <w:basedOn w:val="1"/>
    <w:qFormat/>
    <w:uiPriority w:val="0"/>
    <w:pPr>
      <w:spacing w:after="120"/>
      <w:ind w:left="420" w:leftChars="200"/>
    </w:pPr>
    <w:rPr>
      <w:sz w:val="16"/>
      <w:szCs w:val="16"/>
    </w:rPr>
  </w:style>
  <w:style w:type="paragraph" w:styleId="27">
    <w:name w:val="toc 2"/>
    <w:basedOn w:val="1"/>
    <w:next w:val="1"/>
    <w:semiHidden/>
    <w:qFormat/>
    <w:uiPriority w:val="0"/>
    <w:pPr>
      <w:ind w:left="420" w:leftChars="200"/>
    </w:pPr>
  </w:style>
  <w:style w:type="paragraph" w:styleId="28">
    <w:name w:val="Body Text 2"/>
    <w:basedOn w:val="1"/>
    <w:semiHidden/>
    <w:qFormat/>
    <w:uiPriority w:val="0"/>
    <w:pPr>
      <w:spacing w:after="120" w:line="480" w:lineRule="auto"/>
    </w:pPr>
  </w:style>
  <w:style w:type="paragraph" w:styleId="2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0">
    <w:name w:val="Title"/>
    <w:basedOn w:val="1"/>
    <w:next w:val="1"/>
    <w:qFormat/>
    <w:uiPriority w:val="0"/>
    <w:pPr>
      <w:spacing w:before="240" w:after="60"/>
      <w:jc w:val="center"/>
      <w:outlineLvl w:val="0"/>
    </w:pPr>
    <w:rPr>
      <w:rFonts w:ascii="Cambria" w:hAnsi="Cambria"/>
      <w:b/>
      <w:bCs/>
      <w:sz w:val="32"/>
      <w:szCs w:val="32"/>
    </w:rPr>
  </w:style>
  <w:style w:type="paragraph" w:styleId="31">
    <w:name w:val="annotation subject"/>
    <w:basedOn w:val="15"/>
    <w:next w:val="15"/>
    <w:link w:val="55"/>
    <w:qFormat/>
    <w:uiPriority w:val="99"/>
    <w:rPr>
      <w:b/>
      <w:bCs/>
    </w:rPr>
  </w:style>
  <w:style w:type="paragraph" w:styleId="32">
    <w:name w:val="Body Text First Indent"/>
    <w:basedOn w:val="16"/>
    <w:unhideWhenUsed/>
    <w:qFormat/>
    <w:uiPriority w:val="99"/>
    <w:pPr>
      <w:ind w:firstLine="420" w:firstLineChars="100"/>
    </w:pPr>
  </w:style>
  <w:style w:type="paragraph" w:styleId="33">
    <w:name w:val="Body Text First Indent 2"/>
    <w:basedOn w:val="18"/>
    <w:link w:val="131"/>
    <w:semiHidden/>
    <w:unhideWhenUsed/>
    <w:qFormat/>
    <w:uiPriority w:val="99"/>
    <w:pPr>
      <w:ind w:firstLine="420" w:firstLineChars="200"/>
    </w:pPr>
  </w:style>
  <w:style w:type="table" w:styleId="35">
    <w:name w:val="Table Grid"/>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basedOn w:val="36"/>
    <w:qFormat/>
    <w:uiPriority w:val="0"/>
    <w:rPr>
      <w:b/>
      <w:bCs/>
    </w:rPr>
  </w:style>
  <w:style w:type="character" w:styleId="38">
    <w:name w:val="page number"/>
    <w:basedOn w:val="36"/>
    <w:qFormat/>
    <w:uiPriority w:val="0"/>
  </w:style>
  <w:style w:type="character" w:styleId="39">
    <w:name w:val="FollowedHyperlink"/>
    <w:qFormat/>
    <w:uiPriority w:val="0"/>
    <w:rPr>
      <w:color w:val="800080"/>
      <w:u w:val="single"/>
    </w:rPr>
  </w:style>
  <w:style w:type="character" w:styleId="40">
    <w:name w:val="Hyperlink"/>
    <w:qFormat/>
    <w:uiPriority w:val="99"/>
    <w:rPr>
      <w:color w:val="0000FF"/>
      <w:u w:val="single"/>
    </w:rPr>
  </w:style>
  <w:style w:type="character" w:styleId="41">
    <w:name w:val="annotation reference"/>
    <w:qFormat/>
    <w:uiPriority w:val="0"/>
    <w:rPr>
      <w:sz w:val="21"/>
      <w:szCs w:val="21"/>
    </w:rPr>
  </w:style>
  <w:style w:type="paragraph" w:customStyle="1" w:styleId="42">
    <w:name w:val="Index8"/>
    <w:basedOn w:val="1"/>
    <w:next w:val="1"/>
    <w:qFormat/>
    <w:uiPriority w:val="0"/>
    <w:pPr>
      <w:spacing w:line="276" w:lineRule="auto"/>
    </w:pPr>
    <w:rPr>
      <w:color w:val="FF0000"/>
      <w:szCs w:val="21"/>
    </w:rPr>
  </w:style>
  <w:style w:type="character" w:customStyle="1" w:styleId="43">
    <w:name w:val="标题 1 Char"/>
    <w:link w:val="3"/>
    <w:qFormat/>
    <w:uiPriority w:val="0"/>
    <w:rPr>
      <w:rFonts w:eastAsia="黑体"/>
      <w:b/>
      <w:kern w:val="44"/>
      <w:sz w:val="36"/>
    </w:rPr>
  </w:style>
  <w:style w:type="character" w:customStyle="1" w:styleId="44">
    <w:name w:val="标题 2 Char"/>
    <w:link w:val="4"/>
    <w:qFormat/>
    <w:uiPriority w:val="0"/>
    <w:rPr>
      <w:rFonts w:ascii="CG Times" w:hAnsi="CG Times" w:eastAsia="宋体"/>
      <w:b/>
      <w:kern w:val="2"/>
      <w:sz w:val="21"/>
    </w:rPr>
  </w:style>
  <w:style w:type="character" w:customStyle="1" w:styleId="45">
    <w:name w:val="标题 3 Char"/>
    <w:link w:val="6"/>
    <w:qFormat/>
    <w:uiPriority w:val="0"/>
    <w:rPr>
      <w:b/>
      <w:kern w:val="2"/>
      <w:sz w:val="28"/>
    </w:rPr>
  </w:style>
  <w:style w:type="character" w:customStyle="1" w:styleId="46">
    <w:name w:val="标题 4 Char"/>
    <w:link w:val="7"/>
    <w:qFormat/>
    <w:uiPriority w:val="0"/>
    <w:rPr>
      <w:rFonts w:ascii="宋体"/>
      <w:b/>
      <w:kern w:val="2"/>
      <w:sz w:val="28"/>
    </w:rPr>
  </w:style>
  <w:style w:type="character" w:customStyle="1" w:styleId="47">
    <w:name w:val="文档结构图 Char"/>
    <w:link w:val="14"/>
    <w:qFormat/>
    <w:uiPriority w:val="0"/>
    <w:rPr>
      <w:kern w:val="2"/>
      <w:sz w:val="21"/>
      <w:szCs w:val="24"/>
      <w:shd w:val="clear" w:color="auto" w:fill="000080"/>
    </w:rPr>
  </w:style>
  <w:style w:type="character" w:customStyle="1" w:styleId="48">
    <w:name w:val="批注文字 Char1"/>
    <w:link w:val="15"/>
    <w:qFormat/>
    <w:uiPriority w:val="99"/>
    <w:rPr>
      <w:kern w:val="2"/>
      <w:sz w:val="21"/>
      <w:szCs w:val="24"/>
    </w:rPr>
  </w:style>
  <w:style w:type="character" w:customStyle="1" w:styleId="49">
    <w:name w:val="纯文本 Char"/>
    <w:link w:val="19"/>
    <w:qFormat/>
    <w:uiPriority w:val="0"/>
    <w:rPr>
      <w:rFonts w:ascii="宋体" w:hAnsi="Courier New"/>
      <w:kern w:val="2"/>
      <w:sz w:val="21"/>
    </w:rPr>
  </w:style>
  <w:style w:type="character" w:customStyle="1" w:styleId="50">
    <w:name w:val="日期 Char"/>
    <w:link w:val="20"/>
    <w:qFormat/>
    <w:uiPriority w:val="0"/>
    <w:rPr>
      <w:b/>
      <w:bCs/>
      <w:kern w:val="2"/>
      <w:sz w:val="30"/>
      <w:szCs w:val="24"/>
    </w:rPr>
  </w:style>
  <w:style w:type="character" w:customStyle="1" w:styleId="51">
    <w:name w:val="正文文本缩进 2 Char"/>
    <w:link w:val="21"/>
    <w:qFormat/>
    <w:uiPriority w:val="0"/>
    <w:rPr>
      <w:kern w:val="2"/>
      <w:sz w:val="21"/>
      <w:szCs w:val="24"/>
    </w:rPr>
  </w:style>
  <w:style w:type="character" w:customStyle="1" w:styleId="52">
    <w:name w:val="批注框文本 Char"/>
    <w:link w:val="22"/>
    <w:qFormat/>
    <w:uiPriority w:val="99"/>
    <w:rPr>
      <w:kern w:val="2"/>
      <w:sz w:val="18"/>
      <w:szCs w:val="18"/>
    </w:rPr>
  </w:style>
  <w:style w:type="character" w:customStyle="1" w:styleId="53">
    <w:name w:val="页脚 Char"/>
    <w:link w:val="23"/>
    <w:qFormat/>
    <w:uiPriority w:val="99"/>
    <w:rPr>
      <w:kern w:val="2"/>
      <w:sz w:val="18"/>
    </w:rPr>
  </w:style>
  <w:style w:type="character" w:customStyle="1" w:styleId="54">
    <w:name w:val="页眉 Char"/>
    <w:link w:val="24"/>
    <w:qFormat/>
    <w:uiPriority w:val="99"/>
    <w:rPr>
      <w:kern w:val="2"/>
      <w:sz w:val="18"/>
    </w:rPr>
  </w:style>
  <w:style w:type="character" w:customStyle="1" w:styleId="55">
    <w:name w:val="批注主题 Char"/>
    <w:link w:val="31"/>
    <w:qFormat/>
    <w:uiPriority w:val="99"/>
    <w:rPr>
      <w:b/>
      <w:bCs/>
      <w:kern w:val="2"/>
      <w:sz w:val="21"/>
      <w:szCs w:val="24"/>
    </w:rPr>
  </w:style>
  <w:style w:type="character" w:customStyle="1" w:styleId="56">
    <w:name w:val="A表格正文 Char"/>
    <w:link w:val="57"/>
    <w:qFormat/>
    <w:locked/>
    <w:uiPriority w:val="0"/>
    <w:rPr>
      <w:kern w:val="2"/>
      <w:sz w:val="21"/>
      <w:szCs w:val="22"/>
      <w:lang w:val="en-US" w:eastAsia="zh-CN" w:bidi="ar-SA"/>
    </w:rPr>
  </w:style>
  <w:style w:type="paragraph" w:customStyle="1" w:styleId="57">
    <w:name w:val="A表格正文"/>
    <w:link w:val="56"/>
    <w:qFormat/>
    <w:uiPriority w:val="0"/>
    <w:pPr>
      <w:spacing w:line="288" w:lineRule="auto"/>
      <w:jc w:val="center"/>
    </w:pPr>
    <w:rPr>
      <w:rFonts w:ascii="Times New Roman" w:hAnsi="Times New Roman" w:eastAsia="宋体" w:cs="Times New Roman"/>
      <w:kern w:val="2"/>
      <w:sz w:val="21"/>
      <w:szCs w:val="22"/>
      <w:lang w:val="en-US" w:eastAsia="zh-CN" w:bidi="ar-SA"/>
    </w:rPr>
  </w:style>
  <w:style w:type="character" w:customStyle="1" w:styleId="58">
    <w:name w:val="Char Char"/>
    <w:qFormat/>
    <w:uiPriority w:val="0"/>
    <w:rPr>
      <w:rFonts w:ascii="宋体" w:hAnsi="Courier New" w:eastAsia="宋体"/>
      <w:kern w:val="2"/>
      <w:sz w:val="21"/>
      <w:lang w:val="en-US" w:eastAsia="zh-CN" w:bidi="ar-SA"/>
    </w:rPr>
  </w:style>
  <w:style w:type="paragraph" w:customStyle="1" w:styleId="59">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60">
    <w:name w:val="样式3"/>
    <w:basedOn w:val="19"/>
    <w:qFormat/>
    <w:uiPriority w:val="0"/>
    <w:pPr>
      <w:spacing w:line="0" w:lineRule="atLeast"/>
      <w:outlineLvl w:val="0"/>
    </w:pPr>
    <w:rPr>
      <w:sz w:val="28"/>
    </w:rPr>
  </w:style>
  <w:style w:type="paragraph" w:customStyle="1" w:styleId="61">
    <w:name w:val="Char Char Char Char Char Char Char Char Char Char"/>
    <w:basedOn w:val="1"/>
    <w:qFormat/>
    <w:uiPriority w:val="0"/>
    <w:rPr>
      <w:rFonts w:ascii="Tahoma" w:hAnsi="Tahoma"/>
      <w:sz w:val="24"/>
      <w:szCs w:val="20"/>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样式1"/>
    <w:basedOn w:val="3"/>
    <w:qFormat/>
    <w:uiPriority w:val="0"/>
    <w:pPr>
      <w:spacing w:line="0" w:lineRule="atLeast"/>
    </w:pPr>
    <w:rPr>
      <w:b w:val="0"/>
    </w:rPr>
  </w:style>
  <w:style w:type="paragraph" w:customStyle="1" w:styleId="64">
    <w:name w:val="Char1"/>
    <w:basedOn w:val="1"/>
    <w:qFormat/>
    <w:uiPriority w:val="0"/>
    <w:rPr>
      <w:rFonts w:ascii="Tahoma" w:hAnsi="Tahoma"/>
      <w:sz w:val="24"/>
      <w:szCs w:val="20"/>
    </w:rPr>
  </w:style>
  <w:style w:type="paragraph" w:customStyle="1" w:styleId="65">
    <w:name w:val="标3"/>
    <w:basedOn w:val="1"/>
    <w:qFormat/>
    <w:uiPriority w:val="0"/>
    <w:pPr>
      <w:tabs>
        <w:tab w:val="left" w:pos="1740"/>
      </w:tabs>
      <w:adjustRightInd w:val="0"/>
      <w:snapToGrid w:val="0"/>
      <w:spacing w:before="50"/>
      <w:ind w:left="1740" w:hanging="420"/>
      <w:outlineLvl w:val="2"/>
    </w:pPr>
    <w:rPr>
      <w:rFonts w:ascii="Arial Narrow" w:hAnsi="Arial Narrow" w:eastAsia="仿宋_GB2312"/>
      <w:sz w:val="28"/>
      <w:szCs w:val="20"/>
    </w:rPr>
  </w:style>
  <w:style w:type="paragraph" w:customStyle="1" w:styleId="66">
    <w:name w:val="Char"/>
    <w:basedOn w:val="1"/>
    <w:qFormat/>
    <w:uiPriority w:val="0"/>
    <w:pPr>
      <w:spacing w:line="360" w:lineRule="auto"/>
      <w:jc w:val="left"/>
    </w:pPr>
    <w:rPr>
      <w:rFonts w:eastAsia="仿宋_GB2312"/>
      <w:b/>
      <w:sz w:val="32"/>
    </w:rPr>
  </w:style>
  <w:style w:type="paragraph" w:customStyle="1" w:styleId="67">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68">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69">
    <w:name w:val="正文首行缩进两字符"/>
    <w:basedOn w:val="1"/>
    <w:qFormat/>
    <w:uiPriority w:val="0"/>
    <w:pPr>
      <w:spacing w:line="360" w:lineRule="auto"/>
      <w:ind w:firstLine="200" w:firstLineChars="200"/>
    </w:pPr>
  </w:style>
  <w:style w:type="character" w:customStyle="1" w:styleId="70">
    <w:name w:val="apple-converted-space"/>
    <w:qFormat/>
    <w:uiPriority w:val="0"/>
  </w:style>
  <w:style w:type="character" w:customStyle="1" w:styleId="71">
    <w:name w:val="批注文字 Char"/>
    <w:semiHidden/>
    <w:qFormat/>
    <w:uiPriority w:val="99"/>
    <w:rPr>
      <w:rFonts w:ascii="Times New Roman" w:hAnsi="Times New Roman" w:eastAsia="宋体" w:cs="Times New Roman"/>
      <w:szCs w:val="24"/>
    </w:rPr>
  </w:style>
  <w:style w:type="paragraph" w:customStyle="1" w:styleId="72">
    <w:name w:val="_Style 65"/>
    <w:unhideWhenUsed/>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73">
    <w:name w:val="引用 Char"/>
    <w:link w:val="74"/>
    <w:qFormat/>
    <w:uiPriority w:val="29"/>
    <w:rPr>
      <w:i/>
      <w:iCs/>
      <w:color w:val="404040"/>
      <w:kern w:val="2"/>
      <w:sz w:val="21"/>
      <w:szCs w:val="24"/>
    </w:rPr>
  </w:style>
  <w:style w:type="paragraph" w:styleId="74">
    <w:name w:val="Quote"/>
    <w:basedOn w:val="1"/>
    <w:next w:val="1"/>
    <w:link w:val="73"/>
    <w:qFormat/>
    <w:uiPriority w:val="29"/>
    <w:pPr>
      <w:spacing w:before="200" w:after="160"/>
      <w:ind w:left="864" w:right="864"/>
      <w:jc w:val="center"/>
    </w:pPr>
    <w:rPr>
      <w:i/>
      <w:iCs/>
      <w:color w:val="404040"/>
    </w:rPr>
  </w:style>
  <w:style w:type="paragraph" w:customStyle="1" w:styleId="75">
    <w:name w:val="xl9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18"/>
      <w:szCs w:val="18"/>
    </w:rPr>
  </w:style>
  <w:style w:type="paragraph" w:customStyle="1" w:styleId="76">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7">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8">
    <w:name w:val="Char2"/>
    <w:basedOn w:val="1"/>
    <w:qFormat/>
    <w:uiPriority w:val="0"/>
    <w:rPr>
      <w:sz w:val="24"/>
      <w:szCs w:val="21"/>
    </w:rPr>
  </w:style>
  <w:style w:type="paragraph" w:customStyle="1" w:styleId="79">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81">
    <w:name w:val="xl100"/>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18"/>
      <w:szCs w:val="18"/>
    </w:rPr>
  </w:style>
  <w:style w:type="paragraph" w:customStyle="1" w:styleId="8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18"/>
      <w:szCs w:val="18"/>
    </w:rPr>
  </w:style>
  <w:style w:type="paragraph" w:customStyle="1" w:styleId="83">
    <w:name w:val="xl98"/>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4">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8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6">
    <w:name w:val="xl93"/>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18"/>
      <w:szCs w:val="18"/>
    </w:rPr>
  </w:style>
  <w:style w:type="character" w:customStyle="1" w:styleId="87">
    <w:name w:val="引用 Char1"/>
    <w:qFormat/>
    <w:uiPriority w:val="99"/>
    <w:rPr>
      <w:i/>
      <w:iCs/>
      <w:color w:val="000000"/>
      <w:kern w:val="2"/>
      <w:sz w:val="21"/>
      <w:szCs w:val="24"/>
    </w:rPr>
  </w:style>
  <w:style w:type="paragraph" w:customStyle="1" w:styleId="88">
    <w:name w:val="xl9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18"/>
      <w:szCs w:val="18"/>
    </w:rPr>
  </w:style>
  <w:style w:type="paragraph" w:customStyle="1" w:styleId="8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0">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9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93">
    <w:name w:val="_Style 91"/>
    <w:unhideWhenUsed/>
    <w:qFormat/>
    <w:uiPriority w:val="99"/>
    <w:rPr>
      <w:rFonts w:ascii="Times New Roman" w:hAnsi="Times New Roman" w:eastAsia="宋体" w:cs="Times New Roman"/>
      <w:kern w:val="2"/>
      <w:sz w:val="21"/>
      <w:szCs w:val="24"/>
      <w:lang w:val="en-US" w:eastAsia="zh-CN" w:bidi="ar-SA"/>
    </w:rPr>
  </w:style>
  <w:style w:type="paragraph" w:customStyle="1" w:styleId="94">
    <w:name w:val="font6"/>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9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96">
    <w:name w:val="xl9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9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18"/>
      <w:szCs w:val="18"/>
    </w:rPr>
  </w:style>
  <w:style w:type="paragraph" w:customStyle="1" w:styleId="9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9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10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5">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106">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7">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08">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0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10">
    <w:name w:val="xl101"/>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11">
    <w:name w:val="xl97"/>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12">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1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14">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18"/>
      <w:szCs w:val="18"/>
    </w:rPr>
  </w:style>
  <w:style w:type="paragraph" w:customStyle="1" w:styleId="115">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1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118">
    <w:name w:val="WPSOffice手动目录 1"/>
    <w:qFormat/>
    <w:uiPriority w:val="0"/>
    <w:rPr>
      <w:rFonts w:ascii="Times New Roman" w:hAnsi="Times New Roman" w:eastAsia="宋体" w:cs="Times New Roman"/>
      <w:lang w:val="en-US" w:eastAsia="zh-CN" w:bidi="ar-SA"/>
    </w:rPr>
  </w:style>
  <w:style w:type="paragraph" w:customStyle="1" w:styleId="119">
    <w:name w:val="A标题4"/>
    <w:basedOn w:val="7"/>
    <w:next w:val="1"/>
    <w:link w:val="120"/>
    <w:qFormat/>
    <w:uiPriority w:val="0"/>
    <w:pPr>
      <w:keepNext w:val="0"/>
      <w:keepLines w:val="0"/>
      <w:numPr>
        <w:numId w:val="0"/>
      </w:numPr>
      <w:tabs>
        <w:tab w:val="left" w:pos="0"/>
      </w:tabs>
      <w:spacing w:before="0" w:after="80" w:line="360" w:lineRule="auto"/>
    </w:pPr>
    <w:rPr>
      <w:rFonts w:ascii="Times New Roman"/>
      <w:b w:val="0"/>
      <w:kern w:val="0"/>
      <w:sz w:val="24"/>
    </w:rPr>
  </w:style>
  <w:style w:type="character" w:customStyle="1" w:styleId="120">
    <w:name w:val="A标题4 Char"/>
    <w:link w:val="119"/>
    <w:qFormat/>
    <w:uiPriority w:val="0"/>
    <w:rPr>
      <w:sz w:val="24"/>
    </w:rPr>
  </w:style>
  <w:style w:type="paragraph" w:customStyle="1" w:styleId="121">
    <w:name w:val="_Style 116"/>
    <w:basedOn w:val="1"/>
    <w:next w:val="2"/>
    <w:qFormat/>
    <w:uiPriority w:val="34"/>
    <w:pPr>
      <w:ind w:firstLine="420" w:firstLineChars="200"/>
    </w:pPr>
    <w:rPr>
      <w:rFonts w:ascii="Calibri" w:hAnsi="Calibri"/>
      <w:szCs w:val="22"/>
    </w:rPr>
  </w:style>
  <w:style w:type="character" w:customStyle="1" w:styleId="122">
    <w:name w:val="页脚 字符"/>
    <w:qFormat/>
    <w:uiPriority w:val="99"/>
  </w:style>
  <w:style w:type="paragraph" w:customStyle="1" w:styleId="123">
    <w:name w:val="无间隔1"/>
    <w:basedOn w:val="1"/>
    <w:qFormat/>
    <w:uiPriority w:val="1"/>
    <w:pPr>
      <w:spacing w:line="400" w:lineRule="exact"/>
    </w:pPr>
  </w:style>
  <w:style w:type="paragraph" w:customStyle="1" w:styleId="124">
    <w:name w:val="纯文本1"/>
    <w:basedOn w:val="1"/>
    <w:qFormat/>
    <w:uiPriority w:val="0"/>
    <w:pPr>
      <w:overflowPunct w:val="0"/>
      <w:autoSpaceDE w:val="0"/>
      <w:autoSpaceDN w:val="0"/>
      <w:adjustRightInd w:val="0"/>
      <w:textAlignment w:val="baseline"/>
    </w:pPr>
    <w:rPr>
      <w:rFonts w:ascii="宋体"/>
      <w:kern w:val="0"/>
      <w:szCs w:val="20"/>
    </w:rPr>
  </w:style>
  <w:style w:type="paragraph" w:customStyle="1" w:styleId="125">
    <w:name w:val="Char Char1 Char Char"/>
    <w:basedOn w:val="1"/>
    <w:qFormat/>
    <w:uiPriority w:val="0"/>
    <w:pPr>
      <w:spacing w:after="160" w:line="240" w:lineRule="exact"/>
    </w:pPr>
    <w:rPr>
      <w:rFonts w:ascii="Calibri" w:hAnsi="Calibri"/>
      <w:szCs w:val="20"/>
    </w:rPr>
  </w:style>
  <w:style w:type="paragraph" w:customStyle="1" w:styleId="126">
    <w:name w:val="正文 New New"/>
    <w:qFormat/>
    <w:uiPriority w:val="0"/>
    <w:pPr>
      <w:widowControl w:val="0"/>
      <w:jc w:val="both"/>
    </w:pPr>
    <w:rPr>
      <w:rFonts w:ascii="Calibri" w:hAnsi="Calibri" w:eastAsia="宋体" w:cs="Times New Roman"/>
      <w:kern w:val="2"/>
      <w:sz w:val="21"/>
      <w:lang w:val="en-US" w:eastAsia="zh-CN" w:bidi="ar-SA"/>
    </w:rPr>
  </w:style>
  <w:style w:type="paragraph" w:customStyle="1" w:styleId="127">
    <w:name w:val="正文 New New New New New New New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128">
    <w:name w:val="列出段落{858D7CFB-ED40-4347-BF05-701D383B685F}{858D7CFB-ED40-4347-BF05-701D383B685F}"/>
    <w:basedOn w:val="1"/>
    <w:qFormat/>
    <w:uiPriority w:val="0"/>
    <w:pPr>
      <w:ind w:firstLine="420" w:firstLineChars="200"/>
    </w:pPr>
    <w:rPr>
      <w:rFonts w:ascii="Calibri" w:hAnsi="Calibri"/>
      <w:szCs w:val="21"/>
    </w:rPr>
  </w:style>
  <w:style w:type="paragraph" w:customStyle="1" w:styleId="129">
    <w:name w:val="Char Char Char Char Char Char Char"/>
    <w:basedOn w:val="1"/>
    <w:qFormat/>
    <w:uiPriority w:val="0"/>
  </w:style>
  <w:style w:type="character" w:customStyle="1" w:styleId="130">
    <w:name w:val="正文文本缩进 Char"/>
    <w:link w:val="18"/>
    <w:semiHidden/>
    <w:qFormat/>
    <w:uiPriority w:val="0"/>
    <w:rPr>
      <w:kern w:val="2"/>
      <w:sz w:val="21"/>
      <w:szCs w:val="24"/>
    </w:rPr>
  </w:style>
  <w:style w:type="character" w:customStyle="1" w:styleId="131">
    <w:name w:val="正文首行缩进 2 Char"/>
    <w:basedOn w:val="130"/>
    <w:link w:val="33"/>
    <w:qFormat/>
    <w:uiPriority w:val="99"/>
    <w:rPr>
      <w:kern w:val="2"/>
      <w:sz w:val="21"/>
      <w:szCs w:val="24"/>
    </w:rPr>
  </w:style>
  <w:style w:type="character" w:customStyle="1" w:styleId="132">
    <w:name w:val="font81"/>
    <w:basedOn w:val="36"/>
    <w:qFormat/>
    <w:uiPriority w:val="0"/>
    <w:rPr>
      <w:rFonts w:hint="eastAsia" w:ascii="宋体" w:hAnsi="宋体" w:eastAsia="宋体" w:cs="宋体"/>
      <w:b/>
      <w:bCs/>
      <w:color w:val="000000"/>
      <w:sz w:val="22"/>
      <w:szCs w:val="22"/>
      <w:u w:val="none"/>
    </w:rPr>
  </w:style>
  <w:style w:type="character" w:customStyle="1" w:styleId="133">
    <w:name w:val="font41"/>
    <w:basedOn w:val="36"/>
    <w:qFormat/>
    <w:uiPriority w:val="0"/>
    <w:rPr>
      <w:rFonts w:hint="default" w:ascii="Arial" w:hAnsi="Arial" w:cs="Arial"/>
      <w:b/>
      <w:bCs/>
      <w:color w:val="000000"/>
      <w:sz w:val="22"/>
      <w:szCs w:val="22"/>
      <w:u w:val="none"/>
    </w:rPr>
  </w:style>
  <w:style w:type="character" w:customStyle="1" w:styleId="134">
    <w:name w:val="font51"/>
    <w:basedOn w:val="36"/>
    <w:qFormat/>
    <w:uiPriority w:val="0"/>
    <w:rPr>
      <w:rFonts w:hint="eastAsia" w:ascii="宋体" w:hAnsi="宋体" w:eastAsia="宋体" w:cs="宋体"/>
      <w:color w:val="000000"/>
      <w:sz w:val="20"/>
      <w:szCs w:val="20"/>
      <w:u w:val="none"/>
    </w:rPr>
  </w:style>
  <w:style w:type="character" w:customStyle="1" w:styleId="135">
    <w:name w:val="font61"/>
    <w:basedOn w:val="36"/>
    <w:qFormat/>
    <w:uiPriority w:val="0"/>
    <w:rPr>
      <w:rFonts w:hint="default" w:ascii="Arial" w:hAnsi="Arial" w:cs="Arial"/>
      <w:color w:val="000000"/>
      <w:sz w:val="20"/>
      <w:szCs w:val="20"/>
      <w:u w:val="none"/>
    </w:rPr>
  </w:style>
  <w:style w:type="character" w:customStyle="1" w:styleId="136">
    <w:name w:val="font91"/>
    <w:basedOn w:val="36"/>
    <w:qFormat/>
    <w:uiPriority w:val="0"/>
    <w:rPr>
      <w:rFonts w:hint="default" w:ascii="Times New Roman" w:hAnsi="Times New Roman" w:cs="Times New Roman"/>
      <w:color w:val="000000"/>
      <w:sz w:val="20"/>
      <w:szCs w:val="20"/>
      <w:u w:val="none"/>
    </w:rPr>
  </w:style>
  <w:style w:type="paragraph" w:customStyle="1" w:styleId="137">
    <w:name w:val="Other|1"/>
    <w:basedOn w:val="1"/>
    <w:qFormat/>
    <w:uiPriority w:val="0"/>
    <w:pPr>
      <w:spacing w:line="437" w:lineRule="auto"/>
      <w:ind w:firstLine="400"/>
    </w:pPr>
    <w:rPr>
      <w:rFonts w:ascii="宋体" w:hAnsi="宋体" w:eastAsia="宋体" w:cs="宋体"/>
      <w:sz w:val="26"/>
      <w:szCs w:val="26"/>
      <w:lang w:val="zh-TW" w:eastAsia="zh-TW" w:bidi="zh-TW"/>
    </w:rPr>
  </w:style>
  <w:style w:type="character" w:customStyle="1" w:styleId="138">
    <w:name w:val="font21"/>
    <w:basedOn w:val="36"/>
    <w:qFormat/>
    <w:uiPriority w:val="0"/>
    <w:rPr>
      <w:rFonts w:hint="default" w:ascii="Arial" w:hAnsi="Arial" w:cs="Arial"/>
      <w:b/>
      <w:bCs/>
      <w:color w:val="000000"/>
      <w:sz w:val="20"/>
      <w:szCs w:val="20"/>
      <w:u w:val="none"/>
    </w:rPr>
  </w:style>
  <w:style w:type="character" w:customStyle="1" w:styleId="139">
    <w:name w:val="font01"/>
    <w:basedOn w:val="36"/>
    <w:qFormat/>
    <w:uiPriority w:val="0"/>
    <w:rPr>
      <w:rFonts w:hint="eastAsia" w:ascii="宋体" w:hAnsi="宋体" w:eastAsia="宋体" w:cs="宋体"/>
      <w:color w:val="000000"/>
      <w:sz w:val="20"/>
      <w:szCs w:val="20"/>
      <w:u w:val="none"/>
    </w:rPr>
  </w:style>
  <w:style w:type="character" w:customStyle="1" w:styleId="140">
    <w:name w:val="font31"/>
    <w:basedOn w:val="36"/>
    <w:qFormat/>
    <w:uiPriority w:val="0"/>
    <w:rPr>
      <w:rFonts w:hint="eastAsia" w:ascii="宋体" w:hAnsi="宋体" w:eastAsia="宋体" w:cs="宋体"/>
      <w:b/>
      <w:bCs/>
      <w:color w:val="000000"/>
      <w:sz w:val="20"/>
      <w:szCs w:val="20"/>
      <w:u w:val="none"/>
    </w:rPr>
  </w:style>
  <w:style w:type="character" w:customStyle="1" w:styleId="141">
    <w:name w:val="font101"/>
    <w:basedOn w:val="36"/>
    <w:qFormat/>
    <w:uiPriority w:val="0"/>
    <w:rPr>
      <w:rFonts w:hint="default" w:ascii="Times New Roman" w:hAnsi="Times New Roman" w:cs="Times New Roman"/>
      <w:color w:val="000000"/>
      <w:sz w:val="24"/>
      <w:szCs w:val="24"/>
      <w:u w:val="none"/>
    </w:rPr>
  </w:style>
  <w:style w:type="character" w:customStyle="1" w:styleId="142">
    <w:name w:val="font11"/>
    <w:basedOn w:val="36"/>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1565</Words>
  <Characters>1971</Characters>
  <Lines>108</Lines>
  <Paragraphs>30</Paragraphs>
  <TotalTime>8</TotalTime>
  <ScaleCrop>false</ScaleCrop>
  <LinksUpToDate>false</LinksUpToDate>
  <CharactersWithSpaces>2023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2023-03-22T05:56:00Z</dcterms:created>
  <dc:creator>yanjun</dc:creator>
  <cp:lastModifiedBy>余文丰</cp:lastModifiedBy>
  <cp:lastPrinted>2025-05-06T01:17:00Z</cp:lastPrinted>
  <dcterms:modified xsi:type="dcterms:W3CDTF">2025-05-15T03:22:07Z</dcterms:modified>
  <dc:title>政府采购招标文件 (2006版) （修改1稿）</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8127F36738374C33A770A0D7A741C0A0_13</vt:lpwstr>
  </property>
  <property fmtid="{D5CDD505-2E9C-101B-9397-08002B2CF9AE}" pid="4" name="KSOTemplateDocerSaveRecord">
    <vt:lpwstr>eyJoZGlkIjoiMmI4ZjViM2FjN2QwMTk2ZjNkMjkyMjhiNjcwMjI5OTIiLCJ1c2VySWQiOiIxNTU4MDYzMDgyIn0=</vt:lpwstr>
  </property>
</Properties>
</file>